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8D" w:rsidRPr="005878C9" w:rsidRDefault="0095188D"/>
    <w:p w:rsidR="00C1375F" w:rsidRPr="005878C9" w:rsidRDefault="007352CA" w:rsidP="00C1375F">
      <w:pPr>
        <w:jc w:val="center"/>
        <w:outlineLvl w:val="0"/>
        <w:rPr>
          <w:b/>
          <w:szCs w:val="28"/>
          <w:u w:val="single"/>
        </w:rPr>
      </w:pPr>
      <w:r>
        <w:rPr>
          <w:b/>
          <w:szCs w:val="28"/>
          <w:u w:val="single"/>
        </w:rPr>
        <w:t>Les liaisons mécaniques</w:t>
      </w:r>
    </w:p>
    <w:p w:rsidR="00C1375F" w:rsidRPr="005878C9" w:rsidRDefault="00C1375F" w:rsidP="00C1375F">
      <w:pPr>
        <w:jc w:val="center"/>
        <w:outlineLvl w:val="0"/>
        <w:rPr>
          <w:b/>
          <w:szCs w:val="28"/>
          <w:u w:val="single"/>
        </w:rPr>
      </w:pPr>
    </w:p>
    <w:p w:rsidR="00120FB5" w:rsidRDefault="00120FB5" w:rsidP="007352CA">
      <w:pPr>
        <w:jc w:val="both"/>
        <w:outlineLvl w:val="0"/>
        <w:rPr>
          <w:szCs w:val="28"/>
        </w:rPr>
      </w:pPr>
      <w:r>
        <w:rPr>
          <w:szCs w:val="28"/>
        </w:rPr>
        <w:t xml:space="preserve">Un </w:t>
      </w:r>
      <w:r w:rsidR="007352CA">
        <w:rPr>
          <w:szCs w:val="28"/>
        </w:rPr>
        <w:t>mécanisme est l’association de plusieurs pièces liées entre elle par des contacts physiques qui les rendent totalement ou partiellement solidaires, selon qu’ils autorisent ou non des mouvements relatifs. La liaison mécanique est le modèle utilisé pour décrire cette relation</w:t>
      </w:r>
      <w:r w:rsidR="001F0E65">
        <w:rPr>
          <w:szCs w:val="28"/>
        </w:rPr>
        <w:t>.</w:t>
      </w:r>
      <w:r w:rsidR="007352CA">
        <w:rPr>
          <w:szCs w:val="28"/>
        </w:rPr>
        <w:t xml:space="preserve"> La représentation des liaisons mécaniques sert pour l’étude des mécanismes que l’on aborde l’aspect </w:t>
      </w:r>
      <w:r w:rsidR="007352CA" w:rsidRPr="00B8208F">
        <w:rPr>
          <w:b/>
          <w:szCs w:val="28"/>
        </w:rPr>
        <w:t>cinématique</w:t>
      </w:r>
      <w:r w:rsidR="007352CA">
        <w:rPr>
          <w:szCs w:val="28"/>
        </w:rPr>
        <w:t xml:space="preserve"> (étude des mouvements ou des guidages) ou l’aspect </w:t>
      </w:r>
      <w:r w:rsidR="007352CA" w:rsidRPr="00B8208F">
        <w:rPr>
          <w:b/>
          <w:szCs w:val="28"/>
        </w:rPr>
        <w:t>statique</w:t>
      </w:r>
      <w:r w:rsidR="007352CA">
        <w:rPr>
          <w:szCs w:val="28"/>
        </w:rPr>
        <w:t xml:space="preserve"> (étude de la transmission des efforts)</w:t>
      </w:r>
      <w:r w:rsidR="00B8208F">
        <w:rPr>
          <w:szCs w:val="28"/>
        </w:rPr>
        <w:t xml:space="preserve"> ou encore l’aspect </w:t>
      </w:r>
      <w:r w:rsidR="00B8208F" w:rsidRPr="00B8208F">
        <w:rPr>
          <w:b/>
          <w:szCs w:val="28"/>
        </w:rPr>
        <w:t>dynamique</w:t>
      </w:r>
      <w:r w:rsidR="00B8208F">
        <w:rPr>
          <w:szCs w:val="28"/>
        </w:rPr>
        <w:t xml:space="preserve"> (étude des puissances transmises)</w:t>
      </w:r>
      <w:r w:rsidR="007352CA">
        <w:rPr>
          <w:szCs w:val="28"/>
        </w:rPr>
        <w:t>.</w:t>
      </w:r>
    </w:p>
    <w:p w:rsidR="007352CA" w:rsidRDefault="007352CA" w:rsidP="007352CA">
      <w:pPr>
        <w:jc w:val="both"/>
        <w:outlineLvl w:val="0"/>
        <w:rPr>
          <w:szCs w:val="28"/>
        </w:rPr>
      </w:pPr>
    </w:p>
    <w:p w:rsidR="007352CA" w:rsidRDefault="007352CA" w:rsidP="007352CA">
      <w:pPr>
        <w:jc w:val="both"/>
        <w:outlineLvl w:val="0"/>
        <w:rPr>
          <w:szCs w:val="28"/>
        </w:rPr>
      </w:pPr>
      <w:r>
        <w:rPr>
          <w:szCs w:val="28"/>
        </w:rPr>
        <w:t xml:space="preserve">La notion de liaison mécanique se définit entre groupes de pièces, appelés </w:t>
      </w:r>
      <w:r w:rsidRPr="006473D8">
        <w:rPr>
          <w:b/>
          <w:szCs w:val="28"/>
        </w:rPr>
        <w:t>classe d’équivalence</w:t>
      </w:r>
      <w:r>
        <w:rPr>
          <w:szCs w:val="28"/>
        </w:rPr>
        <w:t xml:space="preserve"> qui contiennent des pièces entièrement solidaires.</w:t>
      </w:r>
    </w:p>
    <w:p w:rsidR="007352CA" w:rsidRDefault="007352CA" w:rsidP="007352CA">
      <w:pPr>
        <w:jc w:val="both"/>
        <w:outlineLvl w:val="0"/>
        <w:rPr>
          <w:szCs w:val="28"/>
        </w:rPr>
      </w:pPr>
    </w:p>
    <w:p w:rsidR="007352CA" w:rsidRDefault="007352CA" w:rsidP="007352CA">
      <w:pPr>
        <w:jc w:val="both"/>
        <w:outlineLvl w:val="0"/>
        <w:rPr>
          <w:szCs w:val="28"/>
        </w:rPr>
      </w:pPr>
      <w:r>
        <w:rPr>
          <w:szCs w:val="28"/>
        </w:rPr>
        <w:t xml:space="preserve">A partir de l’analyse des surfaces de contact entre deux solides, et en considérant des surfaces usuelles, il est établit une nomenclature de </w:t>
      </w:r>
      <w:r w:rsidRPr="006473D8">
        <w:rPr>
          <w:b/>
          <w:szCs w:val="28"/>
        </w:rPr>
        <w:t>12 liaisons normalisée</w:t>
      </w:r>
      <w:r>
        <w:rPr>
          <w:szCs w:val="28"/>
        </w:rPr>
        <w:t> : de la liaison nulle (tous les mouvements sont possibles) à la liaison complète (aucun mouvement n’est possible).</w:t>
      </w:r>
    </w:p>
    <w:p w:rsidR="007352CA" w:rsidRDefault="007352CA" w:rsidP="007352CA">
      <w:pPr>
        <w:jc w:val="both"/>
        <w:outlineLvl w:val="0"/>
        <w:rPr>
          <w:szCs w:val="28"/>
        </w:rPr>
      </w:pPr>
    </w:p>
    <w:p w:rsidR="007352CA" w:rsidRDefault="007352CA" w:rsidP="007352CA">
      <w:pPr>
        <w:jc w:val="both"/>
        <w:outlineLvl w:val="0"/>
        <w:rPr>
          <w:szCs w:val="28"/>
        </w:rPr>
      </w:pPr>
      <w:r>
        <w:rPr>
          <w:szCs w:val="28"/>
        </w:rPr>
        <w:t xml:space="preserve">Certains dispositifs mécaniques peuvent s’interposer </w:t>
      </w:r>
      <w:r w:rsidR="008D641E">
        <w:rPr>
          <w:szCs w:val="28"/>
        </w:rPr>
        <w:t xml:space="preserve">et réaliser une </w:t>
      </w:r>
      <w:r w:rsidR="008D641E" w:rsidRPr="006473D8">
        <w:rPr>
          <w:b/>
          <w:szCs w:val="28"/>
        </w:rPr>
        <w:t>liaison directe</w:t>
      </w:r>
      <w:r w:rsidR="008D641E">
        <w:rPr>
          <w:szCs w:val="28"/>
        </w:rPr>
        <w:t xml:space="preserve"> entre deux classes d’équivalence. C’est le cas d’un roulement à bille qui crée une liaison pivot ou d’un joint de cardan qui établit une liaison rotule à doigt.</w:t>
      </w:r>
    </w:p>
    <w:p w:rsidR="001F0E65" w:rsidRDefault="001F0E65" w:rsidP="00C1375F">
      <w:pPr>
        <w:jc w:val="both"/>
        <w:outlineLvl w:val="0"/>
        <w:rPr>
          <w:szCs w:val="28"/>
        </w:rPr>
      </w:pPr>
    </w:p>
    <w:p w:rsidR="001F0E65" w:rsidRPr="001F0E65" w:rsidRDefault="008D641E" w:rsidP="001F0E65">
      <w:pPr>
        <w:pStyle w:val="Paragraphedeliste"/>
        <w:numPr>
          <w:ilvl w:val="0"/>
          <w:numId w:val="4"/>
        </w:numPr>
        <w:jc w:val="both"/>
        <w:outlineLvl w:val="0"/>
        <w:rPr>
          <w:b/>
          <w:szCs w:val="28"/>
        </w:rPr>
      </w:pPr>
      <w:r>
        <w:rPr>
          <w:b/>
          <w:szCs w:val="28"/>
        </w:rPr>
        <w:t>Les six degrés de liberté</w:t>
      </w:r>
      <w:r w:rsidR="001F0E65" w:rsidRPr="001F0E65">
        <w:rPr>
          <w:b/>
          <w:szCs w:val="28"/>
        </w:rPr>
        <w:t> :</w:t>
      </w:r>
    </w:p>
    <w:p w:rsidR="001F0E65" w:rsidRPr="001F0E65" w:rsidRDefault="001F0E65" w:rsidP="001F0E65">
      <w:pPr>
        <w:jc w:val="both"/>
        <w:outlineLvl w:val="0"/>
        <w:rPr>
          <w:szCs w:val="28"/>
        </w:rPr>
      </w:pPr>
    </w:p>
    <w:p w:rsidR="001F0E65" w:rsidRDefault="008D641E" w:rsidP="00C1375F">
      <w:pPr>
        <w:jc w:val="both"/>
        <w:outlineLvl w:val="0"/>
        <w:rPr>
          <w:szCs w:val="28"/>
        </w:rPr>
      </w:pPr>
      <w:r>
        <w:rPr>
          <w:szCs w:val="28"/>
        </w:rPr>
        <w:t xml:space="preserve">Le nombre de </w:t>
      </w:r>
      <w:r w:rsidRPr="006473D8">
        <w:rPr>
          <w:b/>
          <w:szCs w:val="28"/>
        </w:rPr>
        <w:t>degrés de liberté</w:t>
      </w:r>
      <w:r>
        <w:rPr>
          <w:szCs w:val="28"/>
        </w:rPr>
        <w:t xml:space="preserve"> entre deux solides est égale au nombre de </w:t>
      </w:r>
      <w:r w:rsidRPr="006473D8">
        <w:rPr>
          <w:b/>
          <w:szCs w:val="28"/>
        </w:rPr>
        <w:t>mouvements relatifs</w:t>
      </w:r>
      <w:r>
        <w:rPr>
          <w:szCs w:val="28"/>
        </w:rPr>
        <w:t xml:space="preserve"> indépendants existant entre ces deux solides</w:t>
      </w:r>
      <w:r w:rsidR="001F0E65">
        <w:rPr>
          <w:szCs w:val="28"/>
        </w:rPr>
        <w:t>.</w:t>
      </w:r>
    </w:p>
    <w:p w:rsidR="008D641E" w:rsidRDefault="008D641E" w:rsidP="00C1375F">
      <w:pPr>
        <w:jc w:val="both"/>
        <w:outlineLvl w:val="0"/>
        <w:rPr>
          <w:szCs w:val="28"/>
        </w:rPr>
      </w:pPr>
      <w:r>
        <w:rPr>
          <w:szCs w:val="28"/>
        </w:rPr>
        <w:t>Un objet libre dans l’espace (un hélicoptère) peut se déplacer dans un repère R(oxyz) ces 6 mouvements et donc suivant 6 degrés de liberté.</w:t>
      </w:r>
    </w:p>
    <w:p w:rsidR="008D641E" w:rsidRDefault="00C56FDF" w:rsidP="00C1375F">
      <w:pPr>
        <w:jc w:val="both"/>
        <w:outlineLvl w:val="0"/>
        <w:rPr>
          <w:szCs w:val="28"/>
        </w:rPr>
      </w:pPr>
      <w:r>
        <w:rPr>
          <w:noProof/>
          <w:szCs w:val="28"/>
        </w:rPr>
        <mc:AlternateContent>
          <mc:Choice Requires="wps">
            <w:drawing>
              <wp:anchor distT="0" distB="0" distL="114300" distR="114300" simplePos="0" relativeHeight="251658240" behindDoc="0" locked="0" layoutInCell="1" allowOverlap="1">
                <wp:simplePos x="0" y="0"/>
                <wp:positionH relativeFrom="column">
                  <wp:posOffset>1137920</wp:posOffset>
                </wp:positionH>
                <wp:positionV relativeFrom="paragraph">
                  <wp:posOffset>81280</wp:posOffset>
                </wp:positionV>
                <wp:extent cx="90805" cy="457200"/>
                <wp:effectExtent l="13970" t="5080" r="952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leftBrace">
                          <a:avLst>
                            <a:gd name="adj1" fmla="val 419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89.6pt;margin-top:6.4pt;width:7.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"/>
            </w:pict>
          </mc:Fallback>
        </mc:AlternateContent>
      </w:r>
      <w:r w:rsidR="008D641E">
        <w:rPr>
          <w:szCs w:val="28"/>
        </w:rPr>
        <w:tab/>
      </w:r>
      <w:r w:rsidR="008D641E">
        <w:rPr>
          <w:szCs w:val="28"/>
        </w:rPr>
        <w:tab/>
      </w:r>
      <w:r w:rsidR="008D641E">
        <w:rPr>
          <w:szCs w:val="28"/>
        </w:rPr>
        <w:tab/>
        <w:t>Rx : Rotation autour de l’axe X</w:t>
      </w:r>
    </w:p>
    <w:p w:rsidR="008D641E" w:rsidRDefault="008D641E" w:rsidP="00C1375F">
      <w:pPr>
        <w:jc w:val="both"/>
        <w:outlineLvl w:val="0"/>
        <w:rPr>
          <w:szCs w:val="28"/>
        </w:rPr>
      </w:pPr>
      <w:r>
        <w:rPr>
          <w:szCs w:val="28"/>
        </w:rPr>
        <w:t>3 rotations</w:t>
      </w:r>
      <w:r>
        <w:rPr>
          <w:szCs w:val="28"/>
        </w:rPr>
        <w:tab/>
      </w:r>
      <w:r>
        <w:rPr>
          <w:szCs w:val="28"/>
        </w:rPr>
        <w:tab/>
        <w:t>Ry : Rotation autour de l’axe Y</w:t>
      </w:r>
    </w:p>
    <w:p w:rsidR="008D641E" w:rsidRDefault="008D641E" w:rsidP="00C1375F">
      <w:pPr>
        <w:jc w:val="both"/>
        <w:outlineLvl w:val="0"/>
        <w:rPr>
          <w:szCs w:val="28"/>
        </w:rPr>
      </w:pPr>
      <w:r>
        <w:rPr>
          <w:szCs w:val="28"/>
        </w:rPr>
        <w:tab/>
      </w:r>
      <w:r>
        <w:rPr>
          <w:szCs w:val="28"/>
        </w:rPr>
        <w:tab/>
      </w:r>
      <w:r>
        <w:rPr>
          <w:szCs w:val="28"/>
        </w:rPr>
        <w:tab/>
        <w:t>Rz : Rotation autour de l’axe Z</w:t>
      </w:r>
    </w:p>
    <w:p w:rsidR="008D641E" w:rsidRDefault="00C56FDF" w:rsidP="00C1375F">
      <w:pPr>
        <w:jc w:val="both"/>
        <w:outlineLvl w:val="0"/>
        <w:rPr>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1137920</wp:posOffset>
                </wp:positionH>
                <wp:positionV relativeFrom="paragraph">
                  <wp:posOffset>107950</wp:posOffset>
                </wp:positionV>
                <wp:extent cx="90805" cy="457200"/>
                <wp:effectExtent l="13970" t="12700" r="9525" b="63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leftBrace">
                          <a:avLst>
                            <a:gd name="adj1" fmla="val 419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7" style="position:absolute;margin-left:89.6pt;margin-top:8.5pt;width:7.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"/>
            </w:pict>
          </mc:Fallback>
        </mc:AlternateContent>
      </w:r>
      <w:r w:rsidR="008D641E">
        <w:rPr>
          <w:szCs w:val="28"/>
        </w:rPr>
        <w:tab/>
      </w:r>
      <w:r w:rsidR="008D641E">
        <w:rPr>
          <w:szCs w:val="28"/>
        </w:rPr>
        <w:tab/>
      </w:r>
      <w:r w:rsidR="008D641E">
        <w:rPr>
          <w:szCs w:val="28"/>
        </w:rPr>
        <w:tab/>
        <w:t>Tx : translation suivant l’axe X</w:t>
      </w:r>
    </w:p>
    <w:p w:rsidR="008D641E" w:rsidRDefault="008D641E" w:rsidP="00C1375F">
      <w:pPr>
        <w:jc w:val="both"/>
        <w:outlineLvl w:val="0"/>
        <w:rPr>
          <w:szCs w:val="28"/>
        </w:rPr>
      </w:pPr>
      <w:r>
        <w:rPr>
          <w:szCs w:val="28"/>
        </w:rPr>
        <w:t>3 translations</w:t>
      </w:r>
      <w:r>
        <w:rPr>
          <w:szCs w:val="28"/>
        </w:rPr>
        <w:tab/>
        <w:t>Ty : Translation suivant l’axe Y</w:t>
      </w:r>
    </w:p>
    <w:p w:rsidR="008D641E" w:rsidRDefault="008D641E" w:rsidP="00C1375F">
      <w:pPr>
        <w:jc w:val="both"/>
        <w:outlineLvl w:val="0"/>
        <w:rPr>
          <w:szCs w:val="28"/>
        </w:rPr>
      </w:pPr>
      <w:r>
        <w:rPr>
          <w:szCs w:val="28"/>
        </w:rPr>
        <w:tab/>
      </w:r>
      <w:r>
        <w:rPr>
          <w:szCs w:val="28"/>
        </w:rPr>
        <w:tab/>
      </w:r>
      <w:r>
        <w:rPr>
          <w:szCs w:val="28"/>
        </w:rPr>
        <w:tab/>
        <w:t>Tz : translation suivant l’axe Z</w:t>
      </w:r>
    </w:p>
    <w:p w:rsidR="00B8208F" w:rsidRDefault="00B8208F" w:rsidP="00C1375F">
      <w:pPr>
        <w:jc w:val="both"/>
        <w:outlineLvl w:val="0"/>
        <w:rPr>
          <w:szCs w:val="28"/>
        </w:rPr>
      </w:pPr>
    </w:p>
    <w:p w:rsidR="00B8208F" w:rsidRDefault="00B8208F" w:rsidP="00C1375F">
      <w:pPr>
        <w:jc w:val="both"/>
        <w:outlineLvl w:val="0"/>
        <w:rPr>
          <w:szCs w:val="28"/>
        </w:rPr>
      </w:pPr>
      <w:r>
        <w:rPr>
          <w:szCs w:val="28"/>
        </w:rPr>
        <w:t>A un degré de liberté supprimé correspond un degré de liaison.</w:t>
      </w:r>
    </w:p>
    <w:p w:rsidR="00B8208F" w:rsidRDefault="00B8208F" w:rsidP="00C1375F">
      <w:pPr>
        <w:jc w:val="both"/>
        <w:outlineLvl w:val="0"/>
        <w:rPr>
          <w:szCs w:val="28"/>
        </w:rPr>
      </w:pPr>
      <w:r>
        <w:rPr>
          <w:szCs w:val="28"/>
        </w:rPr>
        <w:t xml:space="preserve">Dans tous les cas : </w:t>
      </w:r>
    </w:p>
    <w:p w:rsidR="00B8208F" w:rsidRPr="00B8208F" w:rsidRDefault="00B8208F" w:rsidP="00B8208F">
      <w:pPr>
        <w:jc w:val="center"/>
        <w:outlineLvl w:val="0"/>
        <w:rPr>
          <w:b/>
          <w:szCs w:val="28"/>
        </w:rPr>
      </w:pPr>
      <w:r w:rsidRPr="00B8208F">
        <w:rPr>
          <w:b/>
          <w:szCs w:val="28"/>
        </w:rPr>
        <w:t>Nombre de degré de liberté + Nombre de degré de liaison = 6</w:t>
      </w:r>
    </w:p>
    <w:p w:rsidR="00B8208F" w:rsidRDefault="00B8208F">
      <w:pPr>
        <w:spacing w:after="200" w:line="276" w:lineRule="auto"/>
        <w:rPr>
          <w:b/>
          <w:szCs w:val="28"/>
        </w:rPr>
      </w:pPr>
    </w:p>
    <w:p w:rsidR="00360CBB" w:rsidRPr="00360CBB" w:rsidRDefault="00360CBB" w:rsidP="00360CBB">
      <w:pPr>
        <w:pStyle w:val="Paragraphedeliste"/>
        <w:numPr>
          <w:ilvl w:val="0"/>
          <w:numId w:val="4"/>
        </w:numPr>
        <w:jc w:val="both"/>
        <w:outlineLvl w:val="0"/>
        <w:rPr>
          <w:b/>
          <w:szCs w:val="28"/>
        </w:rPr>
      </w:pPr>
      <w:r w:rsidRPr="00360CBB">
        <w:rPr>
          <w:b/>
          <w:szCs w:val="28"/>
        </w:rPr>
        <w:t>La nature géométrique des contacts :</w:t>
      </w:r>
    </w:p>
    <w:p w:rsidR="00360CBB" w:rsidRDefault="00360CBB" w:rsidP="00360CBB">
      <w:pPr>
        <w:jc w:val="both"/>
        <w:outlineLvl w:val="0"/>
        <w:rPr>
          <w:szCs w:val="28"/>
        </w:rPr>
      </w:pPr>
    </w:p>
    <w:p w:rsidR="00B8208F" w:rsidRPr="00B8208F" w:rsidRDefault="00B8208F" w:rsidP="00B8208F">
      <w:pPr>
        <w:pStyle w:val="Paragraphedeliste"/>
        <w:numPr>
          <w:ilvl w:val="0"/>
          <w:numId w:val="11"/>
        </w:numPr>
        <w:jc w:val="both"/>
        <w:outlineLvl w:val="0"/>
        <w:rPr>
          <w:b/>
          <w:szCs w:val="28"/>
        </w:rPr>
      </w:pPr>
      <w:r w:rsidRPr="00B8208F">
        <w:rPr>
          <w:b/>
          <w:szCs w:val="28"/>
        </w:rPr>
        <w:t>Les liaisons élémentaires :</w:t>
      </w:r>
    </w:p>
    <w:p w:rsidR="00360CBB" w:rsidRDefault="00360CBB" w:rsidP="00360CBB">
      <w:pPr>
        <w:jc w:val="both"/>
        <w:outlineLvl w:val="0"/>
        <w:rPr>
          <w:szCs w:val="28"/>
        </w:rPr>
      </w:pPr>
      <w:r>
        <w:rPr>
          <w:szCs w:val="28"/>
        </w:rPr>
        <w:t>Une liaison entre solides existe lorsqu’il y a un contact entre des surfaces</w:t>
      </w:r>
      <w:r w:rsidR="00B8208F">
        <w:rPr>
          <w:szCs w:val="28"/>
        </w:rPr>
        <w:t xml:space="preserve"> géométriques élémentaires</w:t>
      </w:r>
      <w:r>
        <w:rPr>
          <w:szCs w:val="28"/>
        </w:rPr>
        <w:t xml:space="preserve"> de ces deux solides. L’analyse des formes des surfaces en contact permet de déterminer quels sont </w:t>
      </w:r>
      <w:r w:rsidR="00B8208F">
        <w:rPr>
          <w:szCs w:val="28"/>
        </w:rPr>
        <w:t>les degrés de liberté supprimés. Le contact s’établit théoriquement en un point, une portion de ligne ou un surface géométriquement simple : point, cercle, plan, cylindre, sphère, surface hélicoïdale. Les surfaces de chacune des pièces sont supposées géométriquement parfaites et le maintien du contact est toujours assuré. La liaison est considérée sans jeu.</w:t>
      </w:r>
    </w:p>
    <w:p w:rsidR="00360CBB" w:rsidRDefault="00360CBB" w:rsidP="00360CBB">
      <w:pPr>
        <w:jc w:val="both"/>
        <w:outlineLvl w:val="0"/>
        <w:rPr>
          <w:szCs w:val="28"/>
        </w:rPr>
      </w:pPr>
    </w:p>
    <w:p w:rsidR="00B8208F" w:rsidRDefault="00B8208F" w:rsidP="00360CBB">
      <w:pPr>
        <w:jc w:val="both"/>
        <w:outlineLvl w:val="0"/>
        <w:rPr>
          <w:szCs w:val="28"/>
        </w:rPr>
      </w:pPr>
      <w:r>
        <w:rPr>
          <w:szCs w:val="28"/>
        </w:rPr>
        <w:t xml:space="preserve">Les surfaces de contact sont appelées </w:t>
      </w:r>
      <w:r w:rsidRPr="00B8208F">
        <w:rPr>
          <w:b/>
          <w:szCs w:val="28"/>
        </w:rPr>
        <w:t>surfaces fonctionnelles</w:t>
      </w:r>
      <w:r>
        <w:rPr>
          <w:szCs w:val="28"/>
        </w:rPr>
        <w:t>.</w:t>
      </w:r>
    </w:p>
    <w:p w:rsidR="006473D8" w:rsidRDefault="006473D8" w:rsidP="00360CBB">
      <w:pPr>
        <w:jc w:val="both"/>
        <w:outlineLvl w:val="0"/>
        <w:rPr>
          <w:szCs w:val="28"/>
        </w:rPr>
      </w:pPr>
    </w:p>
    <w:p w:rsidR="006473D8" w:rsidRDefault="006473D8" w:rsidP="00360CBB">
      <w:pPr>
        <w:jc w:val="both"/>
        <w:outlineLvl w:val="0"/>
        <w:rPr>
          <w:szCs w:val="28"/>
        </w:rPr>
      </w:pPr>
      <w:r>
        <w:rPr>
          <w:noProof/>
          <w:szCs w:val="28"/>
        </w:rPr>
        <w:drawing>
          <wp:anchor distT="0" distB="0" distL="114300" distR="114300" simplePos="0" relativeHeight="251660288" behindDoc="1" locked="0" layoutInCell="1" allowOverlap="1">
            <wp:simplePos x="0" y="0"/>
            <wp:positionH relativeFrom="column">
              <wp:posOffset>2747010</wp:posOffset>
            </wp:positionH>
            <wp:positionV relativeFrom="paragraph">
              <wp:posOffset>196215</wp:posOffset>
            </wp:positionV>
            <wp:extent cx="3777615" cy="2514600"/>
            <wp:effectExtent l="19050" t="0" r="0" b="0"/>
            <wp:wrapNone/>
            <wp:docPr id="181" name="Imag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a:srcRect/>
                    <a:stretch>
                      <a:fillRect/>
                    </a:stretch>
                  </pic:blipFill>
                  <pic:spPr bwMode="auto">
                    <a:xfrm>
                      <a:off x="0" y="0"/>
                      <a:ext cx="3777615" cy="2514600"/>
                    </a:xfrm>
                    <a:prstGeom prst="rect">
                      <a:avLst/>
                    </a:prstGeom>
                    <a:noFill/>
                    <a:ln w="9525">
                      <a:noFill/>
                      <a:miter lim="800000"/>
                      <a:headEnd/>
                      <a:tailEnd/>
                    </a:ln>
                  </pic:spPr>
                </pic:pic>
              </a:graphicData>
            </a:graphic>
          </wp:anchor>
        </w:drawing>
      </w:r>
      <w:r>
        <w:rPr>
          <w:szCs w:val="28"/>
        </w:rPr>
        <w:t>Contact Plan/Sphère donne :</w:t>
      </w:r>
    </w:p>
    <w:p w:rsidR="006473D8" w:rsidRDefault="006473D8" w:rsidP="00360CBB">
      <w:pPr>
        <w:jc w:val="both"/>
        <w:outlineLvl w:val="0"/>
        <w:rPr>
          <w:szCs w:val="28"/>
        </w:rPr>
      </w:pPr>
      <w:r w:rsidRPr="006473D8">
        <w:rPr>
          <w:b/>
          <w:szCs w:val="28"/>
        </w:rPr>
        <w:t>Liaison ponctuelle</w:t>
      </w:r>
      <w:r>
        <w:rPr>
          <w:szCs w:val="28"/>
        </w:rPr>
        <w:t xml:space="preserve"> ou Sphère-plan</w:t>
      </w:r>
    </w:p>
    <w:p w:rsidR="006473D8" w:rsidRDefault="006473D8" w:rsidP="00360CBB">
      <w:pPr>
        <w:jc w:val="both"/>
        <w:outlineLvl w:val="0"/>
        <w:rPr>
          <w:szCs w:val="28"/>
        </w:rPr>
      </w:pPr>
    </w:p>
    <w:p w:rsidR="006473D8" w:rsidRDefault="006473D8" w:rsidP="00360CBB">
      <w:pPr>
        <w:jc w:val="both"/>
        <w:outlineLvl w:val="0"/>
        <w:rPr>
          <w:szCs w:val="28"/>
        </w:rPr>
      </w:pPr>
      <w:r>
        <w:rPr>
          <w:szCs w:val="28"/>
        </w:rPr>
        <w:t>Contact Plan/Cylindre donne :</w:t>
      </w:r>
    </w:p>
    <w:p w:rsidR="006473D8" w:rsidRPr="006473D8" w:rsidRDefault="006473D8" w:rsidP="00360CBB">
      <w:pPr>
        <w:jc w:val="both"/>
        <w:outlineLvl w:val="0"/>
        <w:rPr>
          <w:b/>
          <w:szCs w:val="28"/>
        </w:rPr>
      </w:pPr>
      <w:r w:rsidRPr="006473D8">
        <w:rPr>
          <w:b/>
          <w:szCs w:val="28"/>
        </w:rPr>
        <w:t>Liaison linéaire rectiligne</w:t>
      </w:r>
    </w:p>
    <w:p w:rsidR="006473D8" w:rsidRDefault="006473D8" w:rsidP="00360CBB">
      <w:pPr>
        <w:jc w:val="both"/>
        <w:outlineLvl w:val="0"/>
        <w:rPr>
          <w:szCs w:val="28"/>
        </w:rPr>
      </w:pPr>
    </w:p>
    <w:p w:rsidR="006473D8" w:rsidRDefault="006473D8" w:rsidP="00360CBB">
      <w:pPr>
        <w:jc w:val="both"/>
        <w:outlineLvl w:val="0"/>
        <w:rPr>
          <w:szCs w:val="28"/>
        </w:rPr>
      </w:pPr>
      <w:r>
        <w:rPr>
          <w:szCs w:val="28"/>
        </w:rPr>
        <w:t>Contact Plan/Plan donne :</w:t>
      </w:r>
    </w:p>
    <w:p w:rsidR="006473D8" w:rsidRPr="006473D8" w:rsidRDefault="006473D8" w:rsidP="00360CBB">
      <w:pPr>
        <w:jc w:val="both"/>
        <w:outlineLvl w:val="0"/>
        <w:rPr>
          <w:b/>
          <w:szCs w:val="28"/>
        </w:rPr>
      </w:pPr>
      <w:r w:rsidRPr="006473D8">
        <w:rPr>
          <w:b/>
          <w:szCs w:val="28"/>
        </w:rPr>
        <w:t>Liaison appui plan</w:t>
      </w:r>
    </w:p>
    <w:p w:rsidR="006473D8" w:rsidRDefault="006473D8" w:rsidP="007A6296">
      <w:pPr>
        <w:jc w:val="both"/>
        <w:outlineLvl w:val="0"/>
        <w:rPr>
          <w:szCs w:val="28"/>
        </w:rPr>
      </w:pPr>
    </w:p>
    <w:p w:rsidR="007A6296" w:rsidRDefault="006473D8" w:rsidP="007A6296">
      <w:pPr>
        <w:jc w:val="both"/>
        <w:outlineLvl w:val="0"/>
        <w:rPr>
          <w:szCs w:val="28"/>
        </w:rPr>
      </w:pPr>
      <w:r>
        <w:rPr>
          <w:szCs w:val="28"/>
        </w:rPr>
        <w:t>Contact Cylindre/Sphère donne :</w:t>
      </w:r>
      <w:r w:rsidRPr="006473D8">
        <w:rPr>
          <w:szCs w:val="28"/>
        </w:rPr>
        <w:t xml:space="preserve"> </w:t>
      </w:r>
    </w:p>
    <w:p w:rsidR="006473D8" w:rsidRPr="006473D8" w:rsidRDefault="006473D8" w:rsidP="007A6296">
      <w:pPr>
        <w:jc w:val="both"/>
        <w:outlineLvl w:val="0"/>
        <w:rPr>
          <w:b/>
          <w:szCs w:val="28"/>
        </w:rPr>
      </w:pPr>
      <w:r w:rsidRPr="006473D8">
        <w:rPr>
          <w:b/>
          <w:szCs w:val="28"/>
        </w:rPr>
        <w:t>Liaison linéaire annulaire</w:t>
      </w:r>
    </w:p>
    <w:p w:rsidR="006473D8" w:rsidRDefault="006473D8" w:rsidP="007A6296">
      <w:pPr>
        <w:jc w:val="both"/>
        <w:outlineLvl w:val="0"/>
        <w:rPr>
          <w:szCs w:val="28"/>
        </w:rPr>
      </w:pPr>
    </w:p>
    <w:p w:rsidR="006473D8" w:rsidRDefault="006473D8" w:rsidP="007A6296">
      <w:pPr>
        <w:jc w:val="both"/>
        <w:outlineLvl w:val="0"/>
        <w:rPr>
          <w:szCs w:val="28"/>
        </w:rPr>
      </w:pPr>
      <w:r>
        <w:rPr>
          <w:szCs w:val="28"/>
        </w:rPr>
        <w:t>Contact Cylindre/Cylindre donne :</w:t>
      </w:r>
    </w:p>
    <w:p w:rsidR="006473D8" w:rsidRPr="006473D8" w:rsidRDefault="006473D8" w:rsidP="007A6296">
      <w:pPr>
        <w:jc w:val="both"/>
        <w:outlineLvl w:val="0"/>
        <w:rPr>
          <w:b/>
          <w:szCs w:val="28"/>
        </w:rPr>
      </w:pPr>
      <w:r w:rsidRPr="006473D8">
        <w:rPr>
          <w:b/>
          <w:szCs w:val="28"/>
        </w:rPr>
        <w:t>Liaison pivot glissant</w:t>
      </w:r>
    </w:p>
    <w:p w:rsidR="006473D8" w:rsidRDefault="006473D8" w:rsidP="007A6296">
      <w:pPr>
        <w:jc w:val="both"/>
        <w:outlineLvl w:val="0"/>
        <w:rPr>
          <w:szCs w:val="28"/>
        </w:rPr>
      </w:pPr>
    </w:p>
    <w:p w:rsidR="006473D8" w:rsidRDefault="006473D8" w:rsidP="007A6296">
      <w:pPr>
        <w:jc w:val="both"/>
        <w:outlineLvl w:val="0"/>
        <w:rPr>
          <w:szCs w:val="28"/>
        </w:rPr>
      </w:pPr>
      <w:r>
        <w:rPr>
          <w:szCs w:val="28"/>
        </w:rPr>
        <w:t>Contact Sphère/Sphère donne :</w:t>
      </w:r>
    </w:p>
    <w:p w:rsidR="006473D8" w:rsidRPr="006473D8" w:rsidRDefault="006473D8" w:rsidP="007A6296">
      <w:pPr>
        <w:jc w:val="both"/>
        <w:outlineLvl w:val="0"/>
        <w:rPr>
          <w:b/>
          <w:szCs w:val="28"/>
        </w:rPr>
      </w:pPr>
      <w:r w:rsidRPr="006473D8">
        <w:rPr>
          <w:b/>
          <w:szCs w:val="28"/>
        </w:rPr>
        <w:t>Liaison sphérique</w:t>
      </w:r>
    </w:p>
    <w:p w:rsidR="006473D8" w:rsidRDefault="006473D8" w:rsidP="007A6296">
      <w:pPr>
        <w:jc w:val="both"/>
        <w:outlineLvl w:val="0"/>
        <w:rPr>
          <w:szCs w:val="28"/>
        </w:rPr>
      </w:pPr>
    </w:p>
    <w:p w:rsidR="007A6296" w:rsidRDefault="006473D8" w:rsidP="00B8208F">
      <w:pPr>
        <w:pStyle w:val="Paragraphedeliste"/>
        <w:numPr>
          <w:ilvl w:val="0"/>
          <w:numId w:val="11"/>
        </w:numPr>
        <w:jc w:val="both"/>
        <w:outlineLvl w:val="0"/>
        <w:rPr>
          <w:b/>
          <w:szCs w:val="28"/>
        </w:rPr>
      </w:pPr>
      <w:r>
        <w:rPr>
          <w:b/>
          <w:szCs w:val="28"/>
        </w:rPr>
        <w:t>Les liaisons composées</w:t>
      </w:r>
      <w:r w:rsidR="007A6296" w:rsidRPr="00360CBB">
        <w:rPr>
          <w:b/>
          <w:szCs w:val="28"/>
        </w:rPr>
        <w:t> :</w:t>
      </w:r>
    </w:p>
    <w:p w:rsidR="007A6296" w:rsidRDefault="007A6296" w:rsidP="007A6296">
      <w:pPr>
        <w:jc w:val="both"/>
        <w:outlineLvl w:val="0"/>
        <w:rPr>
          <w:b/>
          <w:szCs w:val="28"/>
        </w:rPr>
      </w:pPr>
    </w:p>
    <w:p w:rsidR="007A6296" w:rsidRDefault="006473D8" w:rsidP="007A6296">
      <w:pPr>
        <w:jc w:val="both"/>
        <w:outlineLvl w:val="0"/>
        <w:rPr>
          <w:szCs w:val="28"/>
        </w:rPr>
      </w:pPr>
      <w:r w:rsidRPr="006473D8">
        <w:rPr>
          <w:szCs w:val="28"/>
        </w:rPr>
        <w:t>Elles</w:t>
      </w:r>
      <w:r>
        <w:rPr>
          <w:szCs w:val="28"/>
        </w:rPr>
        <w:t xml:space="preserve"> sont obtenues par l’association cohérente de plusieurs liaisons élémentaires.</w:t>
      </w:r>
    </w:p>
    <w:p w:rsidR="006473D8" w:rsidRDefault="006473D8" w:rsidP="007A6296">
      <w:pPr>
        <w:jc w:val="both"/>
        <w:outlineLvl w:val="0"/>
        <w:rPr>
          <w:szCs w:val="28"/>
        </w:rPr>
      </w:pPr>
    </w:p>
    <w:p w:rsidR="006473D8" w:rsidRDefault="006473D8" w:rsidP="007A6296">
      <w:pPr>
        <w:jc w:val="both"/>
        <w:outlineLvl w:val="0"/>
        <w:rPr>
          <w:szCs w:val="28"/>
        </w:rPr>
      </w:pPr>
      <w:r>
        <w:rPr>
          <w:szCs w:val="28"/>
        </w:rPr>
        <w:t xml:space="preserve">Association Appui plan/Linéaire </w:t>
      </w:r>
    </w:p>
    <w:p w:rsidR="006473D8" w:rsidRDefault="006473D8" w:rsidP="007A6296">
      <w:pPr>
        <w:jc w:val="both"/>
        <w:outlineLvl w:val="0"/>
        <w:rPr>
          <w:szCs w:val="28"/>
        </w:rPr>
      </w:pPr>
      <w:r>
        <w:rPr>
          <w:szCs w:val="28"/>
        </w:rPr>
        <w:t>rectiligne/Ponctuelle donne :</w:t>
      </w:r>
    </w:p>
    <w:p w:rsidR="006473D8" w:rsidRPr="006473D8" w:rsidRDefault="006473D8" w:rsidP="007A6296">
      <w:pPr>
        <w:jc w:val="both"/>
        <w:outlineLvl w:val="0"/>
        <w:rPr>
          <w:b/>
          <w:szCs w:val="28"/>
        </w:rPr>
      </w:pPr>
      <w:r w:rsidRPr="006473D8">
        <w:rPr>
          <w:b/>
          <w:szCs w:val="28"/>
        </w:rPr>
        <w:t>Liaison complète</w:t>
      </w:r>
    </w:p>
    <w:p w:rsidR="006473D8" w:rsidRDefault="006473D8" w:rsidP="007A6296">
      <w:pPr>
        <w:jc w:val="both"/>
        <w:outlineLvl w:val="0"/>
        <w:rPr>
          <w:szCs w:val="28"/>
        </w:rPr>
      </w:pPr>
    </w:p>
    <w:p w:rsidR="006473D8" w:rsidRDefault="006473D8" w:rsidP="007A6296">
      <w:pPr>
        <w:jc w:val="both"/>
        <w:outlineLvl w:val="0"/>
        <w:rPr>
          <w:szCs w:val="28"/>
        </w:rPr>
      </w:pPr>
      <w:r>
        <w:rPr>
          <w:szCs w:val="28"/>
        </w:rPr>
        <w:t xml:space="preserve">Association Appui plan/ Linéaire </w:t>
      </w:r>
      <w:bookmarkStart w:id="0" w:name="_GoBack"/>
      <w:bookmarkEnd w:id="0"/>
    </w:p>
    <w:p w:rsidR="006473D8" w:rsidRDefault="006473D8" w:rsidP="007A6296">
      <w:pPr>
        <w:jc w:val="both"/>
        <w:outlineLvl w:val="0"/>
        <w:rPr>
          <w:szCs w:val="28"/>
        </w:rPr>
      </w:pPr>
      <w:r>
        <w:rPr>
          <w:szCs w:val="28"/>
        </w:rPr>
        <w:t>rectiligne donne :</w:t>
      </w:r>
    </w:p>
    <w:p w:rsidR="006473D8" w:rsidRPr="006473D8" w:rsidRDefault="006473D8" w:rsidP="007A6296">
      <w:pPr>
        <w:jc w:val="both"/>
        <w:outlineLvl w:val="0"/>
        <w:rPr>
          <w:b/>
          <w:szCs w:val="28"/>
        </w:rPr>
      </w:pPr>
      <w:r w:rsidRPr="006473D8">
        <w:rPr>
          <w:b/>
          <w:szCs w:val="28"/>
        </w:rPr>
        <w:t>Liaison glissière</w:t>
      </w:r>
    </w:p>
    <w:p w:rsidR="006473D8" w:rsidRDefault="00C56FDF" w:rsidP="007A6296">
      <w:pPr>
        <w:jc w:val="both"/>
        <w:outlineLvl w:val="0"/>
        <w:rPr>
          <w:szCs w:val="28"/>
        </w:rPr>
      </w:pPr>
      <w:r>
        <w:rPr>
          <w:b/>
          <w:noProof/>
          <w:szCs w:val="28"/>
        </w:rPr>
        <w:lastRenderedPageBreak/>
        <w:drawing>
          <wp:anchor distT="0" distB="0" distL="114300" distR="114300" simplePos="0" relativeHeight="251661312" behindDoc="1" locked="0" layoutInCell="1" allowOverlap="1" wp14:anchorId="49ADBD14" wp14:editId="293B7C43">
            <wp:simplePos x="0" y="0"/>
            <wp:positionH relativeFrom="column">
              <wp:posOffset>2498090</wp:posOffset>
            </wp:positionH>
            <wp:positionV relativeFrom="paragraph">
              <wp:posOffset>-37465</wp:posOffset>
            </wp:positionV>
            <wp:extent cx="3737610" cy="2961640"/>
            <wp:effectExtent l="0" t="0" r="0" b="0"/>
            <wp:wrapNone/>
            <wp:docPr id="184" name="Imag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a:srcRect/>
                    <a:stretch>
                      <a:fillRect/>
                    </a:stretch>
                  </pic:blipFill>
                  <pic:spPr bwMode="auto">
                    <a:xfrm>
                      <a:off x="0" y="0"/>
                      <a:ext cx="3737610" cy="2961640"/>
                    </a:xfrm>
                    <a:prstGeom prst="rect">
                      <a:avLst/>
                    </a:prstGeom>
                    <a:noFill/>
                    <a:ln w="9525">
                      <a:noFill/>
                      <a:miter lim="800000"/>
                      <a:headEnd/>
                      <a:tailEnd/>
                    </a:ln>
                  </pic:spPr>
                </pic:pic>
              </a:graphicData>
            </a:graphic>
          </wp:anchor>
        </w:drawing>
      </w:r>
    </w:p>
    <w:p w:rsidR="005373E6" w:rsidRDefault="006473D8" w:rsidP="007A6296">
      <w:pPr>
        <w:jc w:val="both"/>
        <w:outlineLvl w:val="0"/>
        <w:rPr>
          <w:szCs w:val="28"/>
        </w:rPr>
      </w:pPr>
      <w:r>
        <w:rPr>
          <w:szCs w:val="28"/>
        </w:rPr>
        <w:t xml:space="preserve">Association Linéaire </w:t>
      </w:r>
    </w:p>
    <w:p w:rsidR="006473D8" w:rsidRDefault="006473D8" w:rsidP="007A6296">
      <w:pPr>
        <w:jc w:val="both"/>
        <w:outlineLvl w:val="0"/>
        <w:rPr>
          <w:szCs w:val="28"/>
        </w:rPr>
      </w:pPr>
      <w:r>
        <w:rPr>
          <w:szCs w:val="28"/>
        </w:rPr>
        <w:t>annulaire/Appui plan donne :</w:t>
      </w:r>
    </w:p>
    <w:p w:rsidR="006473D8" w:rsidRPr="006473D8" w:rsidRDefault="006473D8" w:rsidP="007A6296">
      <w:pPr>
        <w:jc w:val="both"/>
        <w:outlineLvl w:val="0"/>
        <w:rPr>
          <w:b/>
          <w:szCs w:val="28"/>
        </w:rPr>
      </w:pPr>
      <w:r w:rsidRPr="006473D8">
        <w:rPr>
          <w:b/>
          <w:szCs w:val="28"/>
        </w:rPr>
        <w:t>Liaison pivot</w:t>
      </w:r>
    </w:p>
    <w:p w:rsidR="006473D8" w:rsidRDefault="006473D8" w:rsidP="007A6296">
      <w:pPr>
        <w:jc w:val="both"/>
        <w:outlineLvl w:val="0"/>
        <w:rPr>
          <w:szCs w:val="28"/>
        </w:rPr>
      </w:pPr>
    </w:p>
    <w:p w:rsidR="00AE5AA3" w:rsidRDefault="006473D8" w:rsidP="007A6296">
      <w:pPr>
        <w:jc w:val="both"/>
        <w:outlineLvl w:val="0"/>
        <w:rPr>
          <w:szCs w:val="28"/>
        </w:rPr>
      </w:pPr>
      <w:r>
        <w:rPr>
          <w:szCs w:val="28"/>
        </w:rPr>
        <w:t xml:space="preserve">Association Rotule/Ponctuelle </w:t>
      </w:r>
    </w:p>
    <w:p w:rsidR="006473D8" w:rsidRDefault="006473D8" w:rsidP="007A6296">
      <w:pPr>
        <w:jc w:val="both"/>
        <w:outlineLvl w:val="0"/>
        <w:rPr>
          <w:szCs w:val="28"/>
        </w:rPr>
      </w:pPr>
      <w:r>
        <w:rPr>
          <w:szCs w:val="28"/>
        </w:rPr>
        <w:t>donne :</w:t>
      </w:r>
    </w:p>
    <w:p w:rsidR="005373E6" w:rsidRDefault="006473D8" w:rsidP="007A6296">
      <w:pPr>
        <w:jc w:val="both"/>
        <w:outlineLvl w:val="0"/>
        <w:rPr>
          <w:szCs w:val="28"/>
        </w:rPr>
      </w:pPr>
      <w:r w:rsidRPr="006473D8">
        <w:rPr>
          <w:b/>
          <w:szCs w:val="28"/>
        </w:rPr>
        <w:t xml:space="preserve">Liaison sphérique à doigt </w:t>
      </w:r>
      <w:r w:rsidR="00AE5AA3" w:rsidRPr="00AE5AA3">
        <w:rPr>
          <w:szCs w:val="28"/>
        </w:rPr>
        <w:t xml:space="preserve">ou </w:t>
      </w:r>
    </w:p>
    <w:p w:rsidR="006473D8" w:rsidRPr="006473D8" w:rsidRDefault="00AE5AA3" w:rsidP="007A6296">
      <w:pPr>
        <w:jc w:val="both"/>
        <w:outlineLvl w:val="0"/>
        <w:rPr>
          <w:b/>
          <w:szCs w:val="28"/>
        </w:rPr>
      </w:pPr>
      <w:r w:rsidRPr="00AE5AA3">
        <w:rPr>
          <w:szCs w:val="28"/>
        </w:rPr>
        <w:t>rotule à doigt</w:t>
      </w:r>
    </w:p>
    <w:p w:rsidR="00805B77" w:rsidRDefault="00805B77" w:rsidP="007A6296">
      <w:pPr>
        <w:jc w:val="both"/>
        <w:outlineLvl w:val="0"/>
        <w:rPr>
          <w:b/>
          <w:szCs w:val="28"/>
        </w:rPr>
      </w:pPr>
    </w:p>
    <w:p w:rsidR="005373E6" w:rsidRDefault="005373E6" w:rsidP="007A6296">
      <w:pPr>
        <w:jc w:val="both"/>
        <w:outlineLvl w:val="0"/>
        <w:rPr>
          <w:b/>
          <w:szCs w:val="28"/>
        </w:rPr>
      </w:pPr>
    </w:p>
    <w:p w:rsidR="005373E6" w:rsidRDefault="005373E6" w:rsidP="007A6296">
      <w:pPr>
        <w:jc w:val="both"/>
        <w:outlineLvl w:val="0"/>
        <w:rPr>
          <w:b/>
          <w:szCs w:val="28"/>
        </w:rPr>
      </w:pPr>
    </w:p>
    <w:p w:rsidR="005373E6" w:rsidRDefault="005373E6" w:rsidP="007A6296">
      <w:pPr>
        <w:jc w:val="both"/>
        <w:outlineLvl w:val="0"/>
        <w:rPr>
          <w:b/>
          <w:szCs w:val="28"/>
        </w:rPr>
      </w:pPr>
    </w:p>
    <w:p w:rsidR="00805B77" w:rsidRDefault="00AE5AA3" w:rsidP="00805B77">
      <w:pPr>
        <w:pStyle w:val="Paragraphedeliste"/>
        <w:numPr>
          <w:ilvl w:val="0"/>
          <w:numId w:val="4"/>
        </w:numPr>
        <w:jc w:val="both"/>
        <w:outlineLvl w:val="0"/>
        <w:rPr>
          <w:b/>
          <w:szCs w:val="28"/>
        </w:rPr>
      </w:pPr>
      <w:r>
        <w:rPr>
          <w:b/>
          <w:szCs w:val="28"/>
        </w:rPr>
        <w:t>Modélisation</w:t>
      </w:r>
    </w:p>
    <w:p w:rsidR="00805B77" w:rsidRPr="00AE5AA3" w:rsidRDefault="00805B77" w:rsidP="00805B77">
      <w:pPr>
        <w:jc w:val="both"/>
        <w:outlineLvl w:val="0"/>
        <w:rPr>
          <w:szCs w:val="28"/>
        </w:rPr>
      </w:pPr>
    </w:p>
    <w:p w:rsidR="00AE5AA3" w:rsidRDefault="00AE5AA3" w:rsidP="00805B77">
      <w:pPr>
        <w:jc w:val="both"/>
        <w:outlineLvl w:val="0"/>
        <w:rPr>
          <w:szCs w:val="28"/>
        </w:rPr>
      </w:pPr>
      <w:r w:rsidRPr="00AE5AA3">
        <w:rPr>
          <w:szCs w:val="28"/>
        </w:rPr>
        <w:t>Nous supposerons dans nos études mécaniques (sauf indication contraire) que les liaisons entre 2 pièces</w:t>
      </w:r>
      <w:r>
        <w:rPr>
          <w:szCs w:val="28"/>
        </w:rPr>
        <w:t xml:space="preserve"> sont des </w:t>
      </w:r>
      <w:r w:rsidRPr="00AE5AA3">
        <w:rPr>
          <w:b/>
          <w:szCs w:val="28"/>
        </w:rPr>
        <w:t>liaisons parfaites</w:t>
      </w:r>
      <w:r>
        <w:rPr>
          <w:szCs w:val="28"/>
        </w:rPr>
        <w:t> :</w:t>
      </w:r>
    </w:p>
    <w:p w:rsidR="00AE5AA3" w:rsidRDefault="00AE5AA3" w:rsidP="00AE5AA3">
      <w:pPr>
        <w:pStyle w:val="Paragraphedeliste"/>
        <w:numPr>
          <w:ilvl w:val="0"/>
          <w:numId w:val="12"/>
        </w:numPr>
        <w:jc w:val="both"/>
        <w:outlineLvl w:val="0"/>
        <w:rPr>
          <w:szCs w:val="28"/>
        </w:rPr>
      </w:pPr>
      <w:r>
        <w:rPr>
          <w:szCs w:val="28"/>
        </w:rPr>
        <w:t xml:space="preserve">Surfaces de contact </w:t>
      </w:r>
      <w:r w:rsidRPr="00AE5AA3">
        <w:rPr>
          <w:b/>
          <w:szCs w:val="28"/>
        </w:rPr>
        <w:t>géométriquement parfaites</w:t>
      </w:r>
    </w:p>
    <w:p w:rsidR="00AE5AA3" w:rsidRDefault="00AE5AA3" w:rsidP="00AE5AA3">
      <w:pPr>
        <w:pStyle w:val="Paragraphedeliste"/>
        <w:numPr>
          <w:ilvl w:val="0"/>
          <w:numId w:val="12"/>
        </w:numPr>
        <w:jc w:val="both"/>
        <w:outlineLvl w:val="0"/>
        <w:rPr>
          <w:szCs w:val="28"/>
        </w:rPr>
      </w:pPr>
      <w:r w:rsidRPr="00AE5AA3">
        <w:rPr>
          <w:b/>
          <w:szCs w:val="28"/>
        </w:rPr>
        <w:t>Jeu de fonctionnement nul</w:t>
      </w:r>
      <w:r>
        <w:rPr>
          <w:szCs w:val="28"/>
        </w:rPr>
        <w:t xml:space="preserve"> entre les surfaces de contact</w:t>
      </w:r>
    </w:p>
    <w:p w:rsidR="00AE5AA3" w:rsidRDefault="00AE5AA3" w:rsidP="00AE5AA3">
      <w:pPr>
        <w:pStyle w:val="Paragraphedeliste"/>
        <w:numPr>
          <w:ilvl w:val="0"/>
          <w:numId w:val="12"/>
        </w:numPr>
        <w:jc w:val="both"/>
        <w:outlineLvl w:val="0"/>
        <w:rPr>
          <w:szCs w:val="28"/>
        </w:rPr>
      </w:pPr>
      <w:r>
        <w:rPr>
          <w:szCs w:val="28"/>
        </w:rPr>
        <w:t xml:space="preserve">Contact supposé </w:t>
      </w:r>
      <w:r w:rsidRPr="00AE5AA3">
        <w:rPr>
          <w:b/>
          <w:szCs w:val="28"/>
        </w:rPr>
        <w:t>sans adhérence</w:t>
      </w:r>
    </w:p>
    <w:p w:rsidR="00AE5AA3" w:rsidRDefault="00AE5AA3" w:rsidP="00AE5AA3">
      <w:pPr>
        <w:pStyle w:val="Paragraphedeliste"/>
        <w:numPr>
          <w:ilvl w:val="0"/>
          <w:numId w:val="12"/>
        </w:numPr>
        <w:jc w:val="both"/>
        <w:outlineLvl w:val="0"/>
        <w:rPr>
          <w:b/>
          <w:szCs w:val="28"/>
        </w:rPr>
      </w:pPr>
      <w:r w:rsidRPr="00AE5AA3">
        <w:rPr>
          <w:b/>
          <w:szCs w:val="28"/>
        </w:rPr>
        <w:t>Solide indéformable</w:t>
      </w:r>
    </w:p>
    <w:p w:rsidR="00AE5AA3" w:rsidRDefault="00AE5AA3" w:rsidP="00AE5AA3">
      <w:pPr>
        <w:jc w:val="both"/>
        <w:outlineLvl w:val="0"/>
        <w:rPr>
          <w:szCs w:val="28"/>
        </w:rPr>
      </w:pPr>
      <w:r>
        <w:rPr>
          <w:szCs w:val="28"/>
        </w:rPr>
        <w:t>Une liaison parfaite est donc une liaison théorique, tant du point de vue géométrique que du point de vue de la nature physique du contact.</w:t>
      </w:r>
    </w:p>
    <w:p w:rsidR="00AE5AA3" w:rsidRDefault="00AE5AA3" w:rsidP="00AE5AA3">
      <w:pPr>
        <w:jc w:val="center"/>
        <w:outlineLvl w:val="0"/>
        <w:rPr>
          <w:szCs w:val="28"/>
        </w:rPr>
      </w:pPr>
      <w:r>
        <w:rPr>
          <w:noProof/>
          <w:szCs w:val="28"/>
        </w:rPr>
        <w:drawing>
          <wp:inline distT="0" distB="0" distL="0" distR="0">
            <wp:extent cx="2514600" cy="934085"/>
            <wp:effectExtent l="19050" t="0" r="0" b="0"/>
            <wp:docPr id="187" name="Imag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
                    <a:srcRect/>
                    <a:stretch>
                      <a:fillRect/>
                    </a:stretch>
                  </pic:blipFill>
                  <pic:spPr bwMode="auto">
                    <a:xfrm>
                      <a:off x="0" y="0"/>
                      <a:ext cx="2514600" cy="934085"/>
                    </a:xfrm>
                    <a:prstGeom prst="rect">
                      <a:avLst/>
                    </a:prstGeom>
                    <a:noFill/>
                    <a:ln w="9525">
                      <a:noFill/>
                      <a:miter lim="800000"/>
                      <a:headEnd/>
                      <a:tailEnd/>
                    </a:ln>
                  </pic:spPr>
                </pic:pic>
              </a:graphicData>
            </a:graphic>
          </wp:inline>
        </w:drawing>
      </w:r>
    </w:p>
    <w:p w:rsidR="00AE5AA3" w:rsidRDefault="00AE5AA3" w:rsidP="00AE5AA3">
      <w:pPr>
        <w:jc w:val="both"/>
        <w:outlineLvl w:val="0"/>
        <w:rPr>
          <w:b/>
          <w:szCs w:val="28"/>
        </w:rPr>
      </w:pPr>
    </w:p>
    <w:p w:rsidR="00AE5AA3" w:rsidRDefault="00AE5AA3" w:rsidP="00AE5AA3">
      <w:pPr>
        <w:pStyle w:val="Paragraphedeliste"/>
        <w:numPr>
          <w:ilvl w:val="0"/>
          <w:numId w:val="4"/>
        </w:numPr>
        <w:jc w:val="both"/>
        <w:outlineLvl w:val="0"/>
        <w:rPr>
          <w:b/>
          <w:szCs w:val="28"/>
        </w:rPr>
      </w:pPr>
      <w:r>
        <w:rPr>
          <w:b/>
          <w:szCs w:val="28"/>
        </w:rPr>
        <w:t>Le repère local</w:t>
      </w:r>
    </w:p>
    <w:p w:rsidR="00AE5AA3" w:rsidRPr="00AE5AA3" w:rsidRDefault="00AE5AA3" w:rsidP="00AE5AA3">
      <w:pPr>
        <w:jc w:val="both"/>
        <w:outlineLvl w:val="0"/>
        <w:rPr>
          <w:szCs w:val="28"/>
        </w:rPr>
      </w:pPr>
    </w:p>
    <w:p w:rsidR="00AE5AA3" w:rsidRDefault="00AE5AA3" w:rsidP="00AE5AA3">
      <w:pPr>
        <w:jc w:val="both"/>
        <w:outlineLvl w:val="0"/>
        <w:rPr>
          <w:szCs w:val="28"/>
        </w:rPr>
      </w:pPr>
      <w:r>
        <w:rPr>
          <w:szCs w:val="28"/>
        </w:rPr>
        <w:t xml:space="preserve">En général, le </w:t>
      </w:r>
      <w:r w:rsidRPr="00AE5AA3">
        <w:rPr>
          <w:b/>
          <w:szCs w:val="28"/>
        </w:rPr>
        <w:t>repère local</w:t>
      </w:r>
      <w:r>
        <w:rPr>
          <w:szCs w:val="28"/>
        </w:rPr>
        <w:t xml:space="preserve"> associé à une liaison entre deux solides </w:t>
      </w:r>
      <w:r w:rsidRPr="003F4F8F">
        <w:rPr>
          <w:b/>
          <w:szCs w:val="28"/>
        </w:rPr>
        <w:t>n’appartient à aucun des deux solides</w:t>
      </w:r>
      <w:r>
        <w:rPr>
          <w:szCs w:val="28"/>
        </w:rPr>
        <w:t>. De plus, l’origine sera plutôt placée en un point caractéristique de la liaison et les vecteurs directeurs de sa base correspondent dans la mesure du possible à des axes de symétrie, de révolution, …</w:t>
      </w:r>
    </w:p>
    <w:p w:rsidR="00AE5AA3" w:rsidRDefault="00AE5AA3" w:rsidP="00AE5AA3">
      <w:pPr>
        <w:jc w:val="both"/>
        <w:outlineLvl w:val="0"/>
        <w:rPr>
          <w:szCs w:val="28"/>
        </w:rPr>
      </w:pPr>
      <w:r>
        <w:rPr>
          <w:szCs w:val="28"/>
        </w:rPr>
        <w:t xml:space="preserve">Enfin, il sera </w:t>
      </w:r>
      <w:r w:rsidRPr="003F4F8F">
        <w:rPr>
          <w:b/>
          <w:szCs w:val="28"/>
        </w:rPr>
        <w:t>choisi de sorte que les mouvements élémentaires soient indépendants</w:t>
      </w:r>
      <w:r>
        <w:rPr>
          <w:szCs w:val="28"/>
        </w:rPr>
        <w:t>.</w:t>
      </w:r>
    </w:p>
    <w:p w:rsidR="003F4F8F" w:rsidRDefault="003F4F8F" w:rsidP="003F4F8F">
      <w:pPr>
        <w:jc w:val="both"/>
        <w:outlineLvl w:val="0"/>
        <w:rPr>
          <w:b/>
          <w:szCs w:val="28"/>
        </w:rPr>
      </w:pPr>
    </w:p>
    <w:p w:rsidR="005C6D7F" w:rsidRDefault="005C6D7F">
      <w:pPr>
        <w:spacing w:after="200" w:line="276" w:lineRule="auto"/>
        <w:rPr>
          <w:b/>
          <w:szCs w:val="28"/>
        </w:rPr>
      </w:pPr>
      <w:r>
        <w:rPr>
          <w:b/>
          <w:szCs w:val="28"/>
        </w:rPr>
        <w:br w:type="page"/>
      </w:r>
    </w:p>
    <w:p w:rsidR="003F4F8F" w:rsidRDefault="003F4F8F" w:rsidP="003F4F8F">
      <w:pPr>
        <w:pStyle w:val="Paragraphedeliste"/>
        <w:numPr>
          <w:ilvl w:val="0"/>
          <w:numId w:val="4"/>
        </w:numPr>
        <w:jc w:val="both"/>
        <w:outlineLvl w:val="0"/>
        <w:rPr>
          <w:b/>
          <w:szCs w:val="28"/>
        </w:rPr>
      </w:pPr>
      <w:r>
        <w:rPr>
          <w:b/>
          <w:szCs w:val="28"/>
        </w:rPr>
        <w:lastRenderedPageBreak/>
        <w:t>Mouvements</w:t>
      </w:r>
    </w:p>
    <w:p w:rsidR="003F4F8F" w:rsidRPr="00AE5AA3" w:rsidRDefault="003F4F8F" w:rsidP="003F4F8F">
      <w:pPr>
        <w:jc w:val="both"/>
        <w:outlineLvl w:val="0"/>
        <w:rPr>
          <w:szCs w:val="28"/>
        </w:rPr>
      </w:pPr>
    </w:p>
    <w:p w:rsidR="003F4F8F" w:rsidRDefault="003F4F8F" w:rsidP="00AE5AA3">
      <w:pPr>
        <w:jc w:val="both"/>
        <w:outlineLvl w:val="0"/>
        <w:rPr>
          <w:szCs w:val="28"/>
        </w:rPr>
      </w:pPr>
      <w:r>
        <w:rPr>
          <w:szCs w:val="28"/>
        </w:rPr>
        <w:t>On distingue trois mouvements simples :</w:t>
      </w:r>
    </w:p>
    <w:p w:rsidR="003F4F8F" w:rsidRPr="003F4F8F" w:rsidRDefault="003F4F8F" w:rsidP="003F4F8F">
      <w:pPr>
        <w:pStyle w:val="Paragraphedeliste"/>
        <w:numPr>
          <w:ilvl w:val="0"/>
          <w:numId w:val="12"/>
        </w:numPr>
        <w:jc w:val="both"/>
        <w:outlineLvl w:val="0"/>
        <w:rPr>
          <w:szCs w:val="28"/>
        </w:rPr>
      </w:pPr>
      <w:r w:rsidRPr="003F4F8F">
        <w:rPr>
          <w:szCs w:val="28"/>
        </w:rPr>
        <w:t xml:space="preserve">Le </w:t>
      </w:r>
      <w:r w:rsidRPr="00B101B3">
        <w:rPr>
          <w:b/>
          <w:szCs w:val="28"/>
        </w:rPr>
        <w:t>mouvement de translation rectiligne</w:t>
      </w:r>
      <w:r w:rsidRPr="003F4F8F">
        <w:rPr>
          <w:szCs w:val="28"/>
        </w:rPr>
        <w:t xml:space="preserve"> dont la trajectoire est </w:t>
      </w:r>
      <w:r w:rsidRPr="00B101B3">
        <w:rPr>
          <w:b/>
          <w:szCs w:val="28"/>
        </w:rPr>
        <w:t>une droite</w:t>
      </w:r>
      <w:r>
        <w:rPr>
          <w:szCs w:val="28"/>
        </w:rPr>
        <w:t xml:space="preserve"> (exemple : une boite sur un convoyeur par rapport au sol)</w:t>
      </w:r>
      <w:r w:rsidRPr="003F4F8F">
        <w:rPr>
          <w:szCs w:val="28"/>
        </w:rPr>
        <w:t>.</w:t>
      </w:r>
    </w:p>
    <w:p w:rsidR="003F4F8F" w:rsidRDefault="003F4F8F" w:rsidP="003F4F8F">
      <w:pPr>
        <w:pStyle w:val="Paragraphedeliste"/>
        <w:numPr>
          <w:ilvl w:val="0"/>
          <w:numId w:val="12"/>
        </w:numPr>
        <w:jc w:val="both"/>
        <w:outlineLvl w:val="0"/>
        <w:rPr>
          <w:szCs w:val="28"/>
        </w:rPr>
      </w:pPr>
      <w:r w:rsidRPr="003F4F8F">
        <w:rPr>
          <w:szCs w:val="28"/>
        </w:rPr>
        <w:t xml:space="preserve">Le </w:t>
      </w:r>
      <w:r w:rsidRPr="00B101B3">
        <w:rPr>
          <w:b/>
          <w:szCs w:val="28"/>
        </w:rPr>
        <w:t>mouvement de rotation circulaire</w:t>
      </w:r>
      <w:r w:rsidRPr="003F4F8F">
        <w:rPr>
          <w:szCs w:val="28"/>
        </w:rPr>
        <w:t xml:space="preserve"> dont la trajectoire d’un point appartenant au solide en mouvement est </w:t>
      </w:r>
      <w:r w:rsidRPr="00B101B3">
        <w:rPr>
          <w:b/>
          <w:szCs w:val="28"/>
        </w:rPr>
        <w:t>un cercle</w:t>
      </w:r>
      <w:r w:rsidRPr="003F4F8F">
        <w:rPr>
          <w:szCs w:val="28"/>
        </w:rPr>
        <w:t xml:space="preserve"> dont le centre se situe sur l’axe de révolution de la liaison et dont le rayon correspond à la distance entre l’axe et le point</w:t>
      </w:r>
      <w:r>
        <w:rPr>
          <w:szCs w:val="28"/>
        </w:rPr>
        <w:t xml:space="preserve"> (exemple : un rouleur de convoyeur par rapport au sol)</w:t>
      </w:r>
      <w:r w:rsidRPr="003F4F8F">
        <w:rPr>
          <w:szCs w:val="28"/>
        </w:rPr>
        <w:t>.</w:t>
      </w:r>
    </w:p>
    <w:p w:rsidR="003F4F8F" w:rsidRDefault="003F4F8F" w:rsidP="003F4F8F">
      <w:pPr>
        <w:pStyle w:val="Paragraphedeliste"/>
        <w:numPr>
          <w:ilvl w:val="0"/>
          <w:numId w:val="12"/>
        </w:numPr>
        <w:jc w:val="both"/>
        <w:outlineLvl w:val="0"/>
        <w:rPr>
          <w:szCs w:val="28"/>
        </w:rPr>
      </w:pPr>
      <w:r>
        <w:rPr>
          <w:szCs w:val="28"/>
        </w:rPr>
        <w:t xml:space="preserve">Le </w:t>
      </w:r>
      <w:r w:rsidRPr="00B101B3">
        <w:rPr>
          <w:b/>
          <w:szCs w:val="28"/>
        </w:rPr>
        <w:t>mouvement de translation circulaire</w:t>
      </w:r>
      <w:r>
        <w:rPr>
          <w:szCs w:val="28"/>
        </w:rPr>
        <w:t xml:space="preserve"> qui est une combinaison de rotation et de translation</w:t>
      </w:r>
      <w:r w:rsidR="00DF3B79">
        <w:rPr>
          <w:szCs w:val="28"/>
        </w:rPr>
        <w:t xml:space="preserve"> (même rayon mais centres différents suivant une droite)</w:t>
      </w:r>
      <w:r>
        <w:rPr>
          <w:szCs w:val="28"/>
        </w:rPr>
        <w:t xml:space="preserve"> (exemple : la roue d’une voiture par rapport au sol).</w:t>
      </w:r>
    </w:p>
    <w:p w:rsidR="003F4F8F" w:rsidRDefault="003F4F8F" w:rsidP="003F4F8F">
      <w:pPr>
        <w:pStyle w:val="Paragraphedeliste"/>
        <w:numPr>
          <w:ilvl w:val="0"/>
          <w:numId w:val="12"/>
        </w:numPr>
        <w:jc w:val="both"/>
        <w:outlineLvl w:val="0"/>
        <w:rPr>
          <w:szCs w:val="28"/>
        </w:rPr>
      </w:pPr>
      <w:r>
        <w:rPr>
          <w:szCs w:val="28"/>
        </w:rPr>
        <w:t xml:space="preserve">Le </w:t>
      </w:r>
      <w:r w:rsidRPr="00B101B3">
        <w:rPr>
          <w:b/>
          <w:szCs w:val="28"/>
        </w:rPr>
        <w:t>mouvement aléatoire</w:t>
      </w:r>
      <w:r>
        <w:rPr>
          <w:szCs w:val="28"/>
        </w:rPr>
        <w:t xml:space="preserve"> qui est une combinaison de plusieurs mouvements simultanés non définit (exemple : fraise d’une commande numérique multi axe).</w:t>
      </w:r>
    </w:p>
    <w:p w:rsidR="005373E6" w:rsidRPr="005373E6" w:rsidRDefault="005373E6" w:rsidP="005373E6">
      <w:pPr>
        <w:jc w:val="both"/>
        <w:outlineLvl w:val="0"/>
        <w:rPr>
          <w:szCs w:val="28"/>
        </w:rPr>
      </w:pPr>
    </w:p>
    <w:p w:rsidR="005373E6" w:rsidRPr="001F0E65" w:rsidRDefault="005373E6" w:rsidP="005373E6">
      <w:pPr>
        <w:pStyle w:val="Paragraphedeliste"/>
        <w:numPr>
          <w:ilvl w:val="0"/>
          <w:numId w:val="4"/>
        </w:numPr>
        <w:jc w:val="both"/>
        <w:outlineLvl w:val="0"/>
        <w:rPr>
          <w:b/>
          <w:szCs w:val="28"/>
        </w:rPr>
      </w:pPr>
      <w:r>
        <w:rPr>
          <w:b/>
          <w:szCs w:val="28"/>
        </w:rPr>
        <w:t>Les classes d’équivalences</w:t>
      </w:r>
      <w:r w:rsidRPr="001F0E65">
        <w:rPr>
          <w:b/>
          <w:szCs w:val="28"/>
        </w:rPr>
        <w:t> :</w:t>
      </w:r>
    </w:p>
    <w:p w:rsidR="005373E6" w:rsidRPr="001F0E65" w:rsidRDefault="005373E6" w:rsidP="005373E6">
      <w:pPr>
        <w:jc w:val="both"/>
        <w:outlineLvl w:val="0"/>
        <w:rPr>
          <w:szCs w:val="28"/>
        </w:rPr>
      </w:pPr>
    </w:p>
    <w:p w:rsidR="005373E6" w:rsidRDefault="005373E6" w:rsidP="005373E6">
      <w:pPr>
        <w:jc w:val="both"/>
        <w:outlineLvl w:val="0"/>
        <w:rPr>
          <w:szCs w:val="28"/>
        </w:rPr>
      </w:pPr>
      <w:r>
        <w:rPr>
          <w:szCs w:val="28"/>
        </w:rPr>
        <w:t xml:space="preserve">La </w:t>
      </w:r>
      <w:r w:rsidRPr="006473D8">
        <w:rPr>
          <w:b/>
          <w:szCs w:val="28"/>
        </w:rPr>
        <w:t>classe d’équivalence</w:t>
      </w:r>
      <w:r>
        <w:rPr>
          <w:szCs w:val="28"/>
        </w:rPr>
        <w:t xml:space="preserve"> est un sous-ensemble de pièces assemblées (groupe de pièces n’ayant aucun mouvement entre elles) pendant toutes les étapes du fonctionnement.</w:t>
      </w:r>
    </w:p>
    <w:p w:rsidR="005373E6" w:rsidRDefault="005373E6" w:rsidP="005373E6">
      <w:pPr>
        <w:jc w:val="both"/>
        <w:outlineLvl w:val="0"/>
        <w:rPr>
          <w:szCs w:val="28"/>
        </w:rPr>
      </w:pPr>
      <w:r>
        <w:rPr>
          <w:szCs w:val="28"/>
        </w:rPr>
        <w:t>Exemples de solutions pour un assemblage ou liaison encastrement :</w:t>
      </w:r>
    </w:p>
    <w:p w:rsidR="005373E6" w:rsidRDefault="005373E6" w:rsidP="005373E6">
      <w:pPr>
        <w:pStyle w:val="Paragraphedeliste"/>
        <w:numPr>
          <w:ilvl w:val="0"/>
          <w:numId w:val="9"/>
        </w:numPr>
        <w:jc w:val="both"/>
        <w:outlineLvl w:val="0"/>
        <w:rPr>
          <w:szCs w:val="28"/>
        </w:rPr>
      </w:pPr>
      <w:r w:rsidRPr="006473D8">
        <w:rPr>
          <w:b/>
          <w:szCs w:val="28"/>
        </w:rPr>
        <w:t>Démontables</w:t>
      </w:r>
      <w:r>
        <w:rPr>
          <w:szCs w:val="28"/>
        </w:rPr>
        <w:t> : par vis d’assemblage - par goupille</w:t>
      </w:r>
    </w:p>
    <w:p w:rsidR="005373E6" w:rsidRDefault="005373E6" w:rsidP="005373E6">
      <w:pPr>
        <w:pStyle w:val="Paragraphedeliste"/>
        <w:numPr>
          <w:ilvl w:val="0"/>
          <w:numId w:val="9"/>
        </w:numPr>
        <w:jc w:val="both"/>
        <w:outlineLvl w:val="0"/>
        <w:rPr>
          <w:szCs w:val="28"/>
        </w:rPr>
      </w:pPr>
      <w:r w:rsidRPr="006473D8">
        <w:rPr>
          <w:b/>
          <w:szCs w:val="28"/>
        </w:rPr>
        <w:t>Non démontables</w:t>
      </w:r>
      <w:r>
        <w:rPr>
          <w:szCs w:val="28"/>
        </w:rPr>
        <w:t> : par rivetage – par soudage</w:t>
      </w:r>
    </w:p>
    <w:p w:rsidR="005373E6" w:rsidRDefault="005373E6" w:rsidP="005373E6">
      <w:pPr>
        <w:pStyle w:val="Paragraphedeliste"/>
        <w:numPr>
          <w:ilvl w:val="0"/>
          <w:numId w:val="9"/>
        </w:numPr>
        <w:jc w:val="both"/>
        <w:outlineLvl w:val="0"/>
        <w:rPr>
          <w:szCs w:val="28"/>
        </w:rPr>
      </w:pPr>
      <w:r w:rsidRPr="006473D8">
        <w:rPr>
          <w:b/>
          <w:szCs w:val="28"/>
        </w:rPr>
        <w:t>Quelquefois non démontables</w:t>
      </w:r>
      <w:r>
        <w:rPr>
          <w:szCs w:val="28"/>
        </w:rPr>
        <w:t> : par ajustement serré – par collage.</w:t>
      </w:r>
    </w:p>
    <w:p w:rsidR="005373E6" w:rsidRDefault="005373E6" w:rsidP="005373E6">
      <w:pPr>
        <w:jc w:val="both"/>
        <w:outlineLvl w:val="0"/>
        <w:rPr>
          <w:szCs w:val="28"/>
        </w:rPr>
      </w:pPr>
    </w:p>
    <w:p w:rsidR="005373E6" w:rsidRDefault="005373E6" w:rsidP="005373E6">
      <w:pPr>
        <w:jc w:val="both"/>
        <w:outlineLvl w:val="0"/>
        <w:rPr>
          <w:szCs w:val="28"/>
        </w:rPr>
      </w:pPr>
      <w:r>
        <w:rPr>
          <w:szCs w:val="28"/>
        </w:rPr>
        <w:t>Sa représentation consiste à mettre entre accolade la pièce principale et de donner l’égalité avec les autres pièces, séparées par des virgules et l’ensemble en accolade :</w:t>
      </w:r>
    </w:p>
    <w:p w:rsidR="005373E6" w:rsidRDefault="005373E6" w:rsidP="005373E6">
      <w:pPr>
        <w:jc w:val="both"/>
        <w:outlineLvl w:val="0"/>
        <w:rPr>
          <w:szCs w:val="28"/>
        </w:rPr>
      </w:pPr>
    </w:p>
    <w:p w:rsidR="005373E6" w:rsidRPr="00DF3B79" w:rsidRDefault="005373E6" w:rsidP="005373E6">
      <w:pPr>
        <w:jc w:val="both"/>
        <w:outlineLvl w:val="0"/>
        <w:rPr>
          <w:szCs w:val="28"/>
        </w:rPr>
      </w:pPr>
      <w:r>
        <w:rPr>
          <w:noProof/>
          <w:szCs w:val="28"/>
        </w:rPr>
        <w:drawing>
          <wp:inline distT="0" distB="0" distL="0" distR="0">
            <wp:extent cx="5436870" cy="228600"/>
            <wp:effectExtent l="19050" t="0" r="0" b="0"/>
            <wp:docPr id="12" name="Imag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1"/>
                    <a:srcRect/>
                    <a:stretch>
                      <a:fillRect/>
                    </a:stretch>
                  </pic:blipFill>
                  <pic:spPr bwMode="auto">
                    <a:xfrm>
                      <a:off x="0" y="0"/>
                      <a:ext cx="5436870" cy="228600"/>
                    </a:xfrm>
                    <a:prstGeom prst="rect">
                      <a:avLst/>
                    </a:prstGeom>
                    <a:noFill/>
                    <a:ln w="9525">
                      <a:noFill/>
                      <a:miter lim="800000"/>
                      <a:headEnd/>
                      <a:tailEnd/>
                    </a:ln>
                  </pic:spPr>
                </pic:pic>
              </a:graphicData>
            </a:graphic>
          </wp:inline>
        </w:drawing>
      </w:r>
    </w:p>
    <w:p w:rsidR="005373E6" w:rsidRDefault="00204637" w:rsidP="00204637">
      <w:pPr>
        <w:jc w:val="center"/>
        <w:outlineLvl w:val="0"/>
        <w:rPr>
          <w:b/>
          <w:szCs w:val="28"/>
        </w:rPr>
      </w:pPr>
      <w:r>
        <w:rPr>
          <w:noProof/>
        </w:rPr>
        <w:drawing>
          <wp:inline distT="0" distB="0" distL="0" distR="0" wp14:anchorId="1E39F8DF" wp14:editId="310D4C38">
            <wp:extent cx="4144618" cy="186917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53275" cy="1873078"/>
                    </a:xfrm>
                    <a:prstGeom prst="rect">
                      <a:avLst/>
                    </a:prstGeom>
                  </pic:spPr>
                </pic:pic>
              </a:graphicData>
            </a:graphic>
          </wp:inline>
        </w:drawing>
      </w:r>
      <w:r w:rsidR="005373E6">
        <w:rPr>
          <w:b/>
          <w:szCs w:val="28"/>
        </w:rPr>
        <w:br w:type="page"/>
      </w:r>
    </w:p>
    <w:p w:rsidR="003F4F8F" w:rsidRDefault="003F4F8F" w:rsidP="003F4F8F">
      <w:pPr>
        <w:pStyle w:val="Paragraphedeliste"/>
        <w:numPr>
          <w:ilvl w:val="0"/>
          <w:numId w:val="4"/>
        </w:numPr>
        <w:jc w:val="both"/>
        <w:outlineLvl w:val="0"/>
        <w:rPr>
          <w:b/>
          <w:szCs w:val="28"/>
        </w:rPr>
      </w:pPr>
      <w:r>
        <w:rPr>
          <w:b/>
          <w:szCs w:val="28"/>
        </w:rPr>
        <w:lastRenderedPageBreak/>
        <w:t>Graphe de liaison et le schéma cinématique</w:t>
      </w:r>
      <w:r w:rsidR="00DF3B79">
        <w:rPr>
          <w:b/>
          <w:szCs w:val="28"/>
        </w:rPr>
        <w:t xml:space="preserve"> minimal</w:t>
      </w:r>
    </w:p>
    <w:p w:rsidR="003F4F8F" w:rsidRPr="00AE5AA3" w:rsidRDefault="003F4F8F" w:rsidP="003F4F8F">
      <w:pPr>
        <w:jc w:val="both"/>
        <w:outlineLvl w:val="0"/>
        <w:rPr>
          <w:szCs w:val="28"/>
        </w:rPr>
      </w:pPr>
    </w:p>
    <w:p w:rsidR="003F4F8F" w:rsidRDefault="003F4F8F" w:rsidP="003F4F8F">
      <w:pPr>
        <w:jc w:val="both"/>
        <w:outlineLvl w:val="0"/>
        <w:rPr>
          <w:szCs w:val="28"/>
        </w:rPr>
      </w:pPr>
      <w:r>
        <w:rPr>
          <w:szCs w:val="28"/>
        </w:rPr>
        <w:t xml:space="preserve">Le schéma cinématique est un </w:t>
      </w:r>
      <w:r w:rsidRPr="00B101B3">
        <w:rPr>
          <w:b/>
          <w:szCs w:val="28"/>
        </w:rPr>
        <w:t>outil de description simplifiée</w:t>
      </w:r>
      <w:r>
        <w:rPr>
          <w:szCs w:val="28"/>
        </w:rPr>
        <w:t xml:space="preserve"> d’un système réel. Il ne tient compte ni des formes, ni des dimensions.</w:t>
      </w:r>
    </w:p>
    <w:p w:rsidR="00B101B3" w:rsidRDefault="00B101B3" w:rsidP="003F4F8F">
      <w:pPr>
        <w:jc w:val="both"/>
        <w:outlineLvl w:val="0"/>
        <w:rPr>
          <w:szCs w:val="28"/>
        </w:rPr>
      </w:pPr>
      <w:r>
        <w:rPr>
          <w:szCs w:val="28"/>
        </w:rPr>
        <w:t xml:space="preserve">Il permet de </w:t>
      </w:r>
      <w:r w:rsidRPr="00B101B3">
        <w:rPr>
          <w:b/>
          <w:szCs w:val="28"/>
        </w:rPr>
        <w:t>faire apparaitre clairement les mouvements possibles</w:t>
      </w:r>
      <w:r>
        <w:rPr>
          <w:szCs w:val="28"/>
        </w:rPr>
        <w:t xml:space="preserve"> entre les solides qui constituent le système.</w:t>
      </w:r>
    </w:p>
    <w:p w:rsidR="00B101B3" w:rsidRDefault="00B101B3" w:rsidP="003F4F8F">
      <w:pPr>
        <w:jc w:val="both"/>
        <w:outlineLvl w:val="0"/>
        <w:rPr>
          <w:szCs w:val="28"/>
        </w:rPr>
      </w:pPr>
    </w:p>
    <w:p w:rsidR="00B101B3" w:rsidRPr="00DF3B79" w:rsidRDefault="00B101B3" w:rsidP="003F4F8F">
      <w:pPr>
        <w:jc w:val="both"/>
        <w:outlineLvl w:val="0"/>
        <w:rPr>
          <w:b/>
          <w:szCs w:val="28"/>
        </w:rPr>
      </w:pPr>
      <w:r>
        <w:rPr>
          <w:szCs w:val="28"/>
        </w:rPr>
        <w:t xml:space="preserve">Le </w:t>
      </w:r>
      <w:r w:rsidRPr="00B101B3">
        <w:rPr>
          <w:b/>
          <w:szCs w:val="28"/>
        </w:rPr>
        <w:t>graphe de liaison</w:t>
      </w:r>
      <w:r>
        <w:rPr>
          <w:szCs w:val="28"/>
        </w:rPr>
        <w:t xml:space="preserve"> représente les </w:t>
      </w:r>
      <w:r w:rsidRPr="00B101B3">
        <w:rPr>
          <w:b/>
          <w:szCs w:val="28"/>
        </w:rPr>
        <w:t>classes d’équivalence cinématique</w:t>
      </w:r>
      <w:r>
        <w:rPr>
          <w:szCs w:val="28"/>
        </w:rPr>
        <w:t xml:space="preserve"> (avec le </w:t>
      </w:r>
      <w:r w:rsidRPr="00B101B3">
        <w:rPr>
          <w:b/>
          <w:szCs w:val="28"/>
        </w:rPr>
        <w:t>minimum de liaison possible</w:t>
      </w:r>
      <w:r>
        <w:rPr>
          <w:szCs w:val="28"/>
        </w:rPr>
        <w:t xml:space="preserve">, donc sans liaison en parallèle) par des bulles et se placent en respectant si possible les positions relatives observées sur le système réel. Le graphe doit faire figurer la classe d’équivalence cinématique considérée comme fixe. Une </w:t>
      </w:r>
      <w:r w:rsidRPr="00B101B3">
        <w:rPr>
          <w:b/>
          <w:szCs w:val="28"/>
        </w:rPr>
        <w:t>liaison est tracer entre chaque bulle</w:t>
      </w:r>
      <w:r>
        <w:rPr>
          <w:szCs w:val="28"/>
        </w:rPr>
        <w:t xml:space="preserve"> et est </w:t>
      </w:r>
      <w:r w:rsidRPr="00B101B3">
        <w:rPr>
          <w:b/>
          <w:szCs w:val="28"/>
        </w:rPr>
        <w:t>identifié la géométrie du contact</w:t>
      </w:r>
      <w:r>
        <w:rPr>
          <w:szCs w:val="28"/>
        </w:rPr>
        <w:t>.</w:t>
      </w:r>
      <w:r w:rsidR="00DF3B79">
        <w:rPr>
          <w:szCs w:val="28"/>
        </w:rPr>
        <w:t xml:space="preserve"> </w:t>
      </w:r>
      <w:r w:rsidR="00DF3B79" w:rsidRPr="00DF3B79">
        <w:rPr>
          <w:b/>
          <w:szCs w:val="28"/>
        </w:rPr>
        <w:t>Il n’apparait jamais de liaison encastrement.</w:t>
      </w:r>
    </w:p>
    <w:p w:rsidR="003F4F8F" w:rsidRPr="00DF3B79" w:rsidRDefault="009C060F" w:rsidP="009C060F">
      <w:pPr>
        <w:jc w:val="center"/>
        <w:outlineLvl w:val="0"/>
        <w:rPr>
          <w:szCs w:val="28"/>
        </w:rPr>
      </w:pPr>
      <w:r>
        <w:rPr>
          <w:noProof/>
          <w:szCs w:val="28"/>
        </w:rPr>
        <w:drawing>
          <wp:inline distT="0" distB="0" distL="0" distR="0">
            <wp:extent cx="4333240" cy="2067560"/>
            <wp:effectExtent l="19050" t="0" r="0" b="0"/>
            <wp:docPr id="49"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3"/>
                    <a:srcRect/>
                    <a:stretch>
                      <a:fillRect/>
                    </a:stretch>
                  </pic:blipFill>
                  <pic:spPr bwMode="auto">
                    <a:xfrm>
                      <a:off x="0" y="0"/>
                      <a:ext cx="4333240" cy="2067560"/>
                    </a:xfrm>
                    <a:prstGeom prst="rect">
                      <a:avLst/>
                    </a:prstGeom>
                    <a:noFill/>
                    <a:ln w="9525">
                      <a:noFill/>
                      <a:miter lim="800000"/>
                      <a:headEnd/>
                      <a:tailEnd/>
                    </a:ln>
                  </pic:spPr>
                </pic:pic>
              </a:graphicData>
            </a:graphic>
          </wp:inline>
        </w:drawing>
      </w:r>
    </w:p>
    <w:p w:rsidR="00DF3B79" w:rsidRDefault="00DF3B79" w:rsidP="00AE5AA3">
      <w:pPr>
        <w:jc w:val="both"/>
        <w:outlineLvl w:val="0"/>
        <w:rPr>
          <w:szCs w:val="28"/>
        </w:rPr>
      </w:pPr>
      <w:r>
        <w:rPr>
          <w:szCs w:val="28"/>
        </w:rPr>
        <w:t xml:space="preserve">Le schéma cinématique minimal est réaliser en positionnant les centres et les axes des liaisons en respectant si possible leurs positions relatives observées sur le système réel. Il y apparait la </w:t>
      </w:r>
      <w:r w:rsidRPr="009C060F">
        <w:rPr>
          <w:b/>
          <w:szCs w:val="28"/>
        </w:rPr>
        <w:t>représentation symbolique des liaisons élémentaire</w:t>
      </w:r>
      <w:r>
        <w:rPr>
          <w:szCs w:val="28"/>
        </w:rPr>
        <w:t xml:space="preserve"> aussi que </w:t>
      </w:r>
      <w:r w:rsidR="009C060F">
        <w:rPr>
          <w:szCs w:val="28"/>
        </w:rPr>
        <w:t xml:space="preserve">celle </w:t>
      </w:r>
      <w:r>
        <w:rPr>
          <w:szCs w:val="28"/>
        </w:rPr>
        <w:t xml:space="preserve">du bâti. Pour facilité la lecture, </w:t>
      </w:r>
      <w:r w:rsidRPr="009C060F">
        <w:rPr>
          <w:b/>
          <w:szCs w:val="28"/>
        </w:rPr>
        <w:t>la représentation utilise le même code couleur pour chaque ensemble cinématique</w:t>
      </w:r>
      <w:r>
        <w:rPr>
          <w:szCs w:val="28"/>
        </w:rPr>
        <w:t>. Ce code couleur est utilisé pour identifier les pièces de même classe sur un plan, par classe d’équivalence, dans le graphe de liaisons et dans le schéma cinématique.</w:t>
      </w:r>
    </w:p>
    <w:p w:rsidR="009C060F" w:rsidRDefault="009C060F" w:rsidP="009C060F">
      <w:pPr>
        <w:jc w:val="center"/>
        <w:outlineLvl w:val="0"/>
        <w:rPr>
          <w:szCs w:val="28"/>
        </w:rPr>
      </w:pPr>
      <w:r>
        <w:rPr>
          <w:noProof/>
          <w:szCs w:val="28"/>
        </w:rPr>
        <w:drawing>
          <wp:inline distT="0" distB="0" distL="0" distR="0">
            <wp:extent cx="4074795" cy="1619885"/>
            <wp:effectExtent l="19050" t="0" r="1905" b="0"/>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4"/>
                    <a:srcRect/>
                    <a:stretch>
                      <a:fillRect/>
                    </a:stretch>
                  </pic:blipFill>
                  <pic:spPr bwMode="auto">
                    <a:xfrm>
                      <a:off x="0" y="0"/>
                      <a:ext cx="4074795" cy="1619885"/>
                    </a:xfrm>
                    <a:prstGeom prst="rect">
                      <a:avLst/>
                    </a:prstGeom>
                    <a:noFill/>
                    <a:ln w="9525">
                      <a:noFill/>
                      <a:miter lim="800000"/>
                      <a:headEnd/>
                      <a:tailEnd/>
                    </a:ln>
                  </pic:spPr>
                </pic:pic>
              </a:graphicData>
            </a:graphic>
          </wp:inline>
        </w:drawing>
      </w:r>
    </w:p>
    <w:p w:rsidR="005373E6" w:rsidRDefault="005373E6" w:rsidP="00AE5AA3">
      <w:pPr>
        <w:jc w:val="both"/>
        <w:outlineLvl w:val="0"/>
        <w:rPr>
          <w:szCs w:val="28"/>
        </w:rPr>
      </w:pPr>
    </w:p>
    <w:p w:rsidR="005C6D7F" w:rsidRDefault="005C6D7F">
      <w:pPr>
        <w:spacing w:after="200" w:line="276" w:lineRule="auto"/>
        <w:rPr>
          <w:b/>
          <w:szCs w:val="28"/>
        </w:rPr>
      </w:pPr>
      <w:r>
        <w:rPr>
          <w:b/>
          <w:szCs w:val="28"/>
        </w:rPr>
        <w:br w:type="page"/>
      </w:r>
    </w:p>
    <w:p w:rsidR="005373E6" w:rsidRDefault="005373E6" w:rsidP="005373E6">
      <w:pPr>
        <w:pStyle w:val="Paragraphedeliste"/>
        <w:numPr>
          <w:ilvl w:val="0"/>
          <w:numId w:val="4"/>
        </w:numPr>
        <w:jc w:val="both"/>
        <w:outlineLvl w:val="0"/>
        <w:rPr>
          <w:b/>
          <w:szCs w:val="28"/>
        </w:rPr>
      </w:pPr>
      <w:r>
        <w:rPr>
          <w:b/>
          <w:szCs w:val="28"/>
        </w:rPr>
        <w:lastRenderedPageBreak/>
        <w:t>Tableau des représentations des liaisons cinématiques</w:t>
      </w:r>
    </w:p>
    <w:p w:rsidR="005373E6" w:rsidRPr="00AE5AA3" w:rsidRDefault="005373E6" w:rsidP="005373E6">
      <w:pPr>
        <w:jc w:val="both"/>
        <w:outlineLvl w:val="0"/>
        <w:rPr>
          <w:szCs w:val="28"/>
        </w:rPr>
      </w:pPr>
    </w:p>
    <w:p w:rsidR="005373E6" w:rsidRPr="009C060F" w:rsidRDefault="005373E6" w:rsidP="00AE5AA3">
      <w:pPr>
        <w:jc w:val="both"/>
        <w:outlineLvl w:val="0"/>
        <w:rPr>
          <w:szCs w:val="28"/>
          <w:u w:val="single"/>
        </w:rPr>
      </w:pPr>
      <w:r w:rsidRPr="009C060F">
        <w:rPr>
          <w:szCs w:val="28"/>
          <w:u w:val="single"/>
        </w:rPr>
        <w:t>Voir GDI chapitre 31.</w:t>
      </w:r>
    </w:p>
    <w:sectPr w:rsidR="005373E6" w:rsidRPr="009C060F" w:rsidSect="001761E2">
      <w:headerReference w:type="default" r:id="rId15"/>
      <w:pgSz w:w="11906" w:h="16838"/>
      <w:pgMar w:top="1417" w:right="1417" w:bottom="42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F7A" w:rsidRDefault="00751F7A" w:rsidP="001761E2">
      <w:r>
        <w:separator/>
      </w:r>
    </w:p>
  </w:endnote>
  <w:endnote w:type="continuationSeparator" w:id="0">
    <w:p w:rsidR="00751F7A" w:rsidRDefault="00751F7A" w:rsidP="0017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F7A" w:rsidRDefault="00751F7A" w:rsidP="001761E2">
      <w:r>
        <w:separator/>
      </w:r>
    </w:p>
  </w:footnote>
  <w:footnote w:type="continuationSeparator" w:id="0">
    <w:p w:rsidR="00751F7A" w:rsidRDefault="00751F7A" w:rsidP="00176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Ind w:w="-91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0"/>
      <w:gridCol w:w="860"/>
      <w:gridCol w:w="709"/>
      <w:gridCol w:w="3823"/>
      <w:gridCol w:w="2130"/>
      <w:gridCol w:w="421"/>
      <w:gridCol w:w="1422"/>
    </w:tblGrid>
    <w:tr w:rsidR="001761E2" w:rsidRPr="00640893" w:rsidTr="001761E2">
      <w:trPr>
        <w:cantSplit/>
        <w:trHeight w:val="486"/>
      </w:trPr>
      <w:tc>
        <w:tcPr>
          <w:tcW w:w="1550" w:type="dxa"/>
          <w:vMerge w:val="restart"/>
          <w:tcBorders>
            <w:top w:val="single" w:sz="18" w:space="0" w:color="auto"/>
            <w:left w:val="single" w:sz="18" w:space="0" w:color="auto"/>
            <w:right w:val="single" w:sz="4" w:space="0" w:color="auto"/>
          </w:tcBorders>
          <w:shd w:val="pct5" w:color="auto" w:fill="FFFFFF"/>
          <w:vAlign w:val="center"/>
        </w:tcPr>
        <w:p w:rsidR="001761E2" w:rsidRPr="00640893" w:rsidRDefault="001761E2" w:rsidP="00C43DD6">
          <w:pPr>
            <w:pStyle w:val="Titre1"/>
            <w:rPr>
              <w:rFonts w:ascii="Calibri" w:hAnsi="Calibri"/>
              <w:sz w:val="28"/>
            </w:rPr>
          </w:pPr>
          <w:r w:rsidRPr="00640893">
            <w:rPr>
              <w:rFonts w:ascii="Calibri" w:hAnsi="Calibri"/>
            </w:rPr>
            <w:br w:type="page"/>
          </w:r>
          <w:r>
            <w:rPr>
              <w:rFonts w:ascii="Calibri" w:hAnsi="Calibri"/>
              <w:noProof/>
              <w:sz w:val="28"/>
            </w:rPr>
            <w:drawing>
              <wp:inline distT="0" distB="0" distL="0" distR="0" wp14:anchorId="239DAFFB" wp14:editId="73750500">
                <wp:extent cx="847725" cy="276225"/>
                <wp:effectExtent l="0" t="0" r="9525" b="9525"/>
                <wp:docPr id="6" name="Image 6" descr="la-joliveri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joliveri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76225"/>
                        </a:xfrm>
                        <a:prstGeom prst="rect">
                          <a:avLst/>
                        </a:prstGeom>
                        <a:noFill/>
                        <a:ln>
                          <a:noFill/>
                        </a:ln>
                      </pic:spPr>
                    </pic:pic>
                  </a:graphicData>
                </a:graphic>
              </wp:inline>
            </w:drawing>
          </w:r>
        </w:p>
      </w:tc>
      <w:tc>
        <w:tcPr>
          <w:tcW w:w="860" w:type="dxa"/>
          <w:tcBorders>
            <w:top w:val="single" w:sz="18" w:space="0" w:color="auto"/>
            <w:left w:val="single" w:sz="4" w:space="0" w:color="auto"/>
            <w:bottom w:val="single" w:sz="4" w:space="0" w:color="auto"/>
            <w:right w:val="single" w:sz="4" w:space="0" w:color="auto"/>
          </w:tcBorders>
          <w:shd w:val="pct5" w:color="auto" w:fill="FFFFFF"/>
          <w:vAlign w:val="center"/>
        </w:tcPr>
        <w:p w:rsidR="001761E2" w:rsidRPr="00640893" w:rsidRDefault="001761E2" w:rsidP="00C43DD6">
          <w:pPr>
            <w:pStyle w:val="Titre1"/>
            <w:rPr>
              <w:rFonts w:ascii="Calibri" w:hAnsi="Calibri"/>
              <w:sz w:val="28"/>
            </w:rPr>
          </w:pPr>
          <w:r>
            <w:rPr>
              <w:rFonts w:ascii="Calibri" w:hAnsi="Calibri"/>
              <w:noProof/>
              <w:sz w:val="28"/>
            </w:rPr>
            <w:drawing>
              <wp:inline distT="0" distB="0" distL="0" distR="0" wp14:anchorId="6B4DC284" wp14:editId="212C22FD">
                <wp:extent cx="542925" cy="400050"/>
                <wp:effectExtent l="0" t="0" r="9525" b="0"/>
                <wp:docPr id="7" name="Image 7" descr="logoa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f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00050"/>
                        </a:xfrm>
                        <a:prstGeom prst="rect">
                          <a:avLst/>
                        </a:prstGeom>
                        <a:noFill/>
                        <a:ln>
                          <a:noFill/>
                        </a:ln>
                      </pic:spPr>
                    </pic:pic>
                  </a:graphicData>
                </a:graphic>
              </wp:inline>
            </w:drawing>
          </w:r>
        </w:p>
      </w:tc>
      <w:tc>
        <w:tcPr>
          <w:tcW w:w="6662" w:type="dxa"/>
          <w:gridSpan w:val="3"/>
          <w:tcBorders>
            <w:top w:val="single" w:sz="18" w:space="0" w:color="auto"/>
            <w:left w:val="single" w:sz="4" w:space="0" w:color="auto"/>
            <w:bottom w:val="single" w:sz="4" w:space="0" w:color="auto"/>
            <w:right w:val="single" w:sz="4" w:space="0" w:color="auto"/>
          </w:tcBorders>
          <w:shd w:val="pct5" w:color="auto" w:fill="FFFFFF"/>
          <w:vAlign w:val="center"/>
        </w:tcPr>
        <w:p w:rsidR="001761E2" w:rsidRPr="00640893" w:rsidRDefault="00C1375F" w:rsidP="00C43DD6">
          <w:pPr>
            <w:pStyle w:val="Titre1"/>
            <w:rPr>
              <w:rFonts w:ascii="Calibri" w:hAnsi="Calibri"/>
              <w:sz w:val="32"/>
            </w:rPr>
          </w:pPr>
          <w:r>
            <w:rPr>
              <w:rFonts w:ascii="Calibri" w:hAnsi="Calibri"/>
              <w:sz w:val="32"/>
            </w:rPr>
            <w:t>DOCUMENT RESSOURCE</w:t>
          </w:r>
        </w:p>
      </w:tc>
      <w:tc>
        <w:tcPr>
          <w:tcW w:w="1843" w:type="dxa"/>
          <w:gridSpan w:val="2"/>
          <w:vMerge w:val="restart"/>
          <w:tcBorders>
            <w:top w:val="single" w:sz="18" w:space="0" w:color="auto"/>
            <w:left w:val="single" w:sz="4" w:space="0" w:color="auto"/>
          </w:tcBorders>
          <w:shd w:val="pct5" w:color="auto" w:fill="FFFFFF"/>
          <w:vAlign w:val="center"/>
        </w:tcPr>
        <w:p w:rsidR="001761E2" w:rsidRPr="00640893" w:rsidRDefault="00A13DF0" w:rsidP="001761E2">
          <w:pPr>
            <w:pStyle w:val="Titre1"/>
            <w:rPr>
              <w:rFonts w:ascii="Calibri" w:hAnsi="Calibri"/>
              <w:sz w:val="44"/>
              <w:szCs w:val="44"/>
            </w:rPr>
          </w:pPr>
          <w:r>
            <w:rPr>
              <w:rFonts w:ascii="Calibri" w:hAnsi="Calibri"/>
              <w:sz w:val="28"/>
              <w:szCs w:val="28"/>
              <w:lang w:val="nl-NL"/>
            </w:rPr>
            <w:t>LIAISONS</w:t>
          </w:r>
          <w:r w:rsidR="00C56FDF">
            <w:rPr>
              <w:rFonts w:ascii="Calibri" w:hAnsi="Calibri"/>
              <w:sz w:val="28"/>
              <w:szCs w:val="28"/>
              <w:lang w:val="nl-NL"/>
            </w:rPr>
            <w:t xml:space="preserve"> 0</w:t>
          </w:r>
        </w:p>
      </w:tc>
    </w:tr>
    <w:tr w:rsidR="001761E2" w:rsidRPr="00640893" w:rsidTr="001761E2">
      <w:trPr>
        <w:cantSplit/>
        <w:trHeight w:val="243"/>
      </w:trPr>
      <w:tc>
        <w:tcPr>
          <w:tcW w:w="1550" w:type="dxa"/>
          <w:vMerge/>
          <w:tcBorders>
            <w:left w:val="single" w:sz="18" w:space="0" w:color="auto"/>
            <w:right w:val="single" w:sz="4" w:space="0" w:color="auto"/>
          </w:tcBorders>
          <w:shd w:val="pct5" w:color="auto" w:fill="FFFFFF"/>
          <w:vAlign w:val="center"/>
        </w:tcPr>
        <w:p w:rsidR="001761E2" w:rsidRPr="00640893" w:rsidRDefault="001761E2" w:rsidP="00C43DD6">
          <w:pPr>
            <w:pStyle w:val="Titre1"/>
            <w:rPr>
              <w:rFonts w:ascii="Calibri" w:hAnsi="Calibri"/>
              <w:sz w:val="28"/>
            </w:rPr>
          </w:pPr>
        </w:p>
      </w:tc>
      <w:tc>
        <w:tcPr>
          <w:tcW w:w="860" w:type="dxa"/>
          <w:tcBorders>
            <w:top w:val="single" w:sz="4" w:space="0" w:color="auto"/>
            <w:left w:val="single" w:sz="4" w:space="0" w:color="auto"/>
            <w:bottom w:val="single" w:sz="4" w:space="0" w:color="auto"/>
            <w:right w:val="single" w:sz="4" w:space="0" w:color="auto"/>
          </w:tcBorders>
          <w:shd w:val="pct5" w:color="auto" w:fill="FFFFFF"/>
          <w:vAlign w:val="center"/>
        </w:tcPr>
        <w:p w:rsidR="001761E2" w:rsidRPr="00640893" w:rsidRDefault="00C56FDF" w:rsidP="00C43DD6">
          <w:pPr>
            <w:pStyle w:val="Titre1"/>
            <w:rPr>
              <w:rFonts w:ascii="Calibri" w:hAnsi="Calibri"/>
              <w:b w:val="0"/>
              <w:bCs/>
              <w:sz w:val="20"/>
            </w:rPr>
          </w:pPr>
          <w:r>
            <w:rPr>
              <w:rFonts w:ascii="Calibri" w:hAnsi="Calibri"/>
              <w:i/>
              <w:iCs/>
              <w:sz w:val="28"/>
            </w:rPr>
            <w:t>RC</w:t>
          </w:r>
        </w:p>
      </w:tc>
      <w:tc>
        <w:tcPr>
          <w:tcW w:w="6662" w:type="dxa"/>
          <w:gridSpan w:val="3"/>
          <w:tcBorders>
            <w:top w:val="single" w:sz="4" w:space="0" w:color="auto"/>
            <w:left w:val="single" w:sz="4" w:space="0" w:color="auto"/>
            <w:bottom w:val="single" w:sz="4" w:space="0" w:color="auto"/>
            <w:right w:val="single" w:sz="4" w:space="0" w:color="auto"/>
          </w:tcBorders>
          <w:shd w:val="pct5" w:color="auto" w:fill="FFFFFF"/>
          <w:vAlign w:val="center"/>
        </w:tcPr>
        <w:p w:rsidR="001761E2" w:rsidRPr="00640893" w:rsidRDefault="001761E2" w:rsidP="00C56FDF">
          <w:pPr>
            <w:pStyle w:val="Titre1"/>
            <w:rPr>
              <w:rFonts w:ascii="Calibri" w:hAnsi="Calibri"/>
              <w:b w:val="0"/>
              <w:bCs/>
              <w:sz w:val="20"/>
            </w:rPr>
          </w:pPr>
          <w:r w:rsidRPr="00C1375F">
            <w:rPr>
              <w:rFonts w:ascii="Calibri" w:hAnsi="Calibri"/>
              <w:b w:val="0"/>
              <w:bCs/>
            </w:rPr>
            <w:t xml:space="preserve">N° info: </w:t>
          </w:r>
          <w:r w:rsidR="00C56FDF">
            <w:rPr>
              <w:rFonts w:ascii="Calibri" w:hAnsi="Calibri"/>
              <w:b w:val="0"/>
              <w:bCs/>
            </w:rPr>
            <w:t>RC</w:t>
          </w:r>
          <w:r w:rsidRPr="00A96C4D">
            <w:rPr>
              <w:rFonts w:ascii="Calibri" w:hAnsi="Calibri"/>
              <w:b w:val="0"/>
              <w:bCs/>
            </w:rPr>
            <w:t>-</w:t>
          </w:r>
          <w:r w:rsidR="00C1375F">
            <w:rPr>
              <w:rFonts w:ascii="Calibri" w:hAnsi="Calibri"/>
              <w:b w:val="0"/>
              <w:bCs/>
            </w:rPr>
            <w:t>RESSOURCE-</w:t>
          </w:r>
          <w:r w:rsidR="00A13DF0">
            <w:rPr>
              <w:rFonts w:ascii="Calibri" w:hAnsi="Calibri"/>
              <w:b w:val="0"/>
              <w:bCs/>
            </w:rPr>
            <w:t>LIAISONS</w:t>
          </w:r>
          <w:r w:rsidR="00C56FDF">
            <w:rPr>
              <w:rFonts w:ascii="Calibri" w:hAnsi="Calibri"/>
              <w:b w:val="0"/>
              <w:bCs/>
            </w:rPr>
            <w:t>-0</w:t>
          </w:r>
        </w:p>
      </w:tc>
      <w:tc>
        <w:tcPr>
          <w:tcW w:w="1843" w:type="dxa"/>
          <w:gridSpan w:val="2"/>
          <w:vMerge/>
          <w:tcBorders>
            <w:left w:val="single" w:sz="4" w:space="0" w:color="auto"/>
          </w:tcBorders>
          <w:shd w:val="pct5" w:color="auto" w:fill="FFFFFF"/>
          <w:vAlign w:val="center"/>
        </w:tcPr>
        <w:p w:rsidR="001761E2" w:rsidRPr="00640893" w:rsidRDefault="001761E2" w:rsidP="00C43DD6">
          <w:pPr>
            <w:pStyle w:val="Titre1"/>
            <w:rPr>
              <w:rFonts w:ascii="Calibri" w:hAnsi="Calibri"/>
              <w:sz w:val="44"/>
            </w:rPr>
          </w:pPr>
        </w:p>
      </w:tc>
    </w:tr>
    <w:tr w:rsidR="001761E2" w:rsidRPr="00640893" w:rsidTr="001761E2">
      <w:tblPrEx>
        <w:tblBorders>
          <w:top w:val="single" w:sz="6" w:space="0" w:color="auto"/>
          <w:left w:val="single" w:sz="6" w:space="0" w:color="auto"/>
          <w:bottom w:val="single" w:sz="6" w:space="0" w:color="auto"/>
          <w:right w:val="single" w:sz="6" w:space="0" w:color="auto"/>
        </w:tblBorders>
      </w:tblPrEx>
      <w:trPr>
        <w:cantSplit/>
        <w:trHeight w:val="425"/>
      </w:trPr>
      <w:tc>
        <w:tcPr>
          <w:tcW w:w="3119" w:type="dxa"/>
          <w:gridSpan w:val="3"/>
          <w:tcBorders>
            <w:left w:val="single" w:sz="18" w:space="0" w:color="auto"/>
            <w:bottom w:val="single" w:sz="18" w:space="0" w:color="auto"/>
            <w:right w:val="single" w:sz="4" w:space="0" w:color="auto"/>
          </w:tcBorders>
          <w:vAlign w:val="center"/>
        </w:tcPr>
        <w:p w:rsidR="001761E2" w:rsidRPr="00640893" w:rsidRDefault="001761E2" w:rsidP="00C43DD6">
          <w:pPr>
            <w:rPr>
              <w:rFonts w:ascii="Calibri" w:hAnsi="Calibri"/>
              <w:sz w:val="24"/>
            </w:rPr>
          </w:pPr>
          <w:r w:rsidRPr="00640893">
            <w:rPr>
              <w:rFonts w:ascii="Calibri" w:hAnsi="Calibri"/>
              <w:b/>
              <w:sz w:val="24"/>
            </w:rPr>
            <w:t>NOM :</w:t>
          </w:r>
          <w:r w:rsidRPr="00640893">
            <w:rPr>
              <w:rFonts w:ascii="Calibri" w:hAnsi="Calibri"/>
              <w:sz w:val="24"/>
            </w:rPr>
            <w:t>……………………</w:t>
          </w:r>
        </w:p>
      </w:tc>
      <w:tc>
        <w:tcPr>
          <w:tcW w:w="3823" w:type="dxa"/>
          <w:tcBorders>
            <w:left w:val="single" w:sz="4" w:space="0" w:color="auto"/>
            <w:bottom w:val="single" w:sz="18" w:space="0" w:color="auto"/>
            <w:right w:val="single" w:sz="4" w:space="0" w:color="auto"/>
          </w:tcBorders>
          <w:vAlign w:val="center"/>
        </w:tcPr>
        <w:p w:rsidR="001761E2" w:rsidRPr="00640893" w:rsidRDefault="001761E2" w:rsidP="00C43DD6">
          <w:pPr>
            <w:ind w:left="-82" w:firstLine="154"/>
            <w:rPr>
              <w:rFonts w:ascii="Calibri" w:hAnsi="Calibri"/>
              <w:sz w:val="24"/>
            </w:rPr>
          </w:pPr>
          <w:r w:rsidRPr="00640893">
            <w:rPr>
              <w:rFonts w:ascii="Calibri" w:hAnsi="Calibri"/>
              <w:b/>
              <w:sz w:val="24"/>
            </w:rPr>
            <w:t xml:space="preserve">PRENOM : </w:t>
          </w:r>
          <w:r w:rsidRPr="00640893">
            <w:rPr>
              <w:rFonts w:ascii="Calibri" w:hAnsi="Calibri"/>
              <w:bCs/>
              <w:sz w:val="24"/>
            </w:rPr>
            <w:t>………………………</w:t>
          </w:r>
        </w:p>
      </w:tc>
      <w:tc>
        <w:tcPr>
          <w:tcW w:w="2551" w:type="dxa"/>
          <w:gridSpan w:val="2"/>
          <w:tcBorders>
            <w:left w:val="single" w:sz="4" w:space="0" w:color="auto"/>
            <w:bottom w:val="single" w:sz="18" w:space="0" w:color="auto"/>
            <w:right w:val="single" w:sz="4" w:space="0" w:color="auto"/>
          </w:tcBorders>
          <w:vAlign w:val="center"/>
        </w:tcPr>
        <w:p w:rsidR="001761E2" w:rsidRPr="00640893" w:rsidRDefault="001761E2" w:rsidP="00C43DD6">
          <w:pPr>
            <w:jc w:val="center"/>
            <w:rPr>
              <w:rFonts w:ascii="Calibri" w:hAnsi="Calibri"/>
              <w:sz w:val="24"/>
            </w:rPr>
          </w:pPr>
          <w:r w:rsidRPr="00640893">
            <w:rPr>
              <w:rFonts w:ascii="Calibri" w:hAnsi="Calibri"/>
              <w:b/>
              <w:bCs/>
              <w:sz w:val="24"/>
            </w:rPr>
            <w:t xml:space="preserve">DATE : </w:t>
          </w:r>
          <w:r w:rsidRPr="00640893">
            <w:rPr>
              <w:rFonts w:ascii="Calibri" w:hAnsi="Calibri"/>
              <w:sz w:val="24"/>
            </w:rPr>
            <w:t>…../…../…..</w:t>
          </w:r>
        </w:p>
      </w:tc>
      <w:tc>
        <w:tcPr>
          <w:tcW w:w="1422" w:type="dxa"/>
          <w:tcBorders>
            <w:left w:val="single" w:sz="4" w:space="0" w:color="auto"/>
            <w:bottom w:val="single" w:sz="18" w:space="0" w:color="auto"/>
            <w:right w:val="single" w:sz="18" w:space="0" w:color="auto"/>
          </w:tcBorders>
          <w:vAlign w:val="center"/>
        </w:tcPr>
        <w:p w:rsidR="001761E2" w:rsidRPr="00640893" w:rsidRDefault="001761E2" w:rsidP="00ED5388">
          <w:pPr>
            <w:ind w:left="-58"/>
            <w:jc w:val="center"/>
            <w:rPr>
              <w:rFonts w:ascii="Calibri" w:hAnsi="Calibri"/>
              <w:sz w:val="24"/>
            </w:rPr>
          </w:pPr>
          <w:r w:rsidRPr="00640893">
            <w:rPr>
              <w:rFonts w:ascii="Calibri" w:hAnsi="Calibri"/>
              <w:b/>
              <w:sz w:val="24"/>
            </w:rPr>
            <w:t xml:space="preserve">PAGE : </w:t>
          </w:r>
          <w:r w:rsidR="00D81B71" w:rsidRPr="00F06904">
            <w:rPr>
              <w:rFonts w:ascii="Calibri" w:hAnsi="Calibri"/>
              <w:b/>
              <w:sz w:val="24"/>
            </w:rPr>
            <w:fldChar w:fldCharType="begin"/>
          </w:r>
          <w:r w:rsidR="00F06904" w:rsidRPr="00F06904">
            <w:rPr>
              <w:rFonts w:ascii="Calibri" w:hAnsi="Calibri"/>
              <w:b/>
              <w:sz w:val="24"/>
            </w:rPr>
            <w:instrText>PAGE   \* MERGEFORMAT</w:instrText>
          </w:r>
          <w:r w:rsidR="00D81B71" w:rsidRPr="00F06904">
            <w:rPr>
              <w:rFonts w:ascii="Calibri" w:hAnsi="Calibri"/>
              <w:b/>
              <w:sz w:val="24"/>
            </w:rPr>
            <w:fldChar w:fldCharType="separate"/>
          </w:r>
          <w:r w:rsidR="00C56FDF">
            <w:rPr>
              <w:rFonts w:ascii="Calibri" w:hAnsi="Calibri"/>
              <w:b/>
              <w:noProof/>
              <w:sz w:val="24"/>
            </w:rPr>
            <w:t>6</w:t>
          </w:r>
          <w:r w:rsidR="00D81B71" w:rsidRPr="00F06904">
            <w:rPr>
              <w:rFonts w:ascii="Calibri" w:hAnsi="Calibri"/>
              <w:b/>
              <w:sz w:val="24"/>
            </w:rPr>
            <w:fldChar w:fldCharType="end"/>
          </w:r>
          <w:r w:rsidRPr="00640893">
            <w:rPr>
              <w:rFonts w:ascii="Calibri" w:hAnsi="Calibri"/>
              <w:sz w:val="24"/>
            </w:rPr>
            <w:t>/</w:t>
          </w:r>
          <w:r w:rsidR="00ED5388">
            <w:rPr>
              <w:rFonts w:ascii="Calibri" w:hAnsi="Calibri"/>
              <w:b/>
              <w:sz w:val="24"/>
            </w:rPr>
            <w:t>5</w:t>
          </w:r>
        </w:p>
      </w:tc>
    </w:tr>
  </w:tbl>
  <w:p w:rsidR="001761E2" w:rsidRDefault="001761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1D1"/>
    <w:multiLevelType w:val="hybridMultilevel"/>
    <w:tmpl w:val="7FCC367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202CBB"/>
    <w:multiLevelType w:val="hybridMultilevel"/>
    <w:tmpl w:val="77CA2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0125FD"/>
    <w:multiLevelType w:val="hybridMultilevel"/>
    <w:tmpl w:val="FEA0FDCC"/>
    <w:lvl w:ilvl="0" w:tplc="373C40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A650FA"/>
    <w:multiLevelType w:val="hybridMultilevel"/>
    <w:tmpl w:val="6C961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2397D0E"/>
    <w:multiLevelType w:val="hybridMultilevel"/>
    <w:tmpl w:val="C72EDCD2"/>
    <w:lvl w:ilvl="0" w:tplc="28105952">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BD12F3"/>
    <w:multiLevelType w:val="hybridMultilevel"/>
    <w:tmpl w:val="60202692"/>
    <w:lvl w:ilvl="0" w:tplc="040C0019">
      <w:start w:val="1"/>
      <w:numFmt w:val="lowerLetter"/>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5DB111F2"/>
    <w:multiLevelType w:val="hybridMultilevel"/>
    <w:tmpl w:val="41B050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EFF1ADB"/>
    <w:multiLevelType w:val="hybridMultilevel"/>
    <w:tmpl w:val="78E66DEC"/>
    <w:lvl w:ilvl="0" w:tplc="D0BEA04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546742"/>
    <w:multiLevelType w:val="hybridMultilevel"/>
    <w:tmpl w:val="C1F41ED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D6A4FDC"/>
    <w:multiLevelType w:val="hybridMultilevel"/>
    <w:tmpl w:val="21CCD6C2"/>
    <w:lvl w:ilvl="0" w:tplc="2810595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72D2420F"/>
    <w:multiLevelType w:val="hybridMultilevel"/>
    <w:tmpl w:val="52B41F3C"/>
    <w:lvl w:ilvl="0" w:tplc="5AB8A0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334B5D"/>
    <w:multiLevelType w:val="hybridMultilevel"/>
    <w:tmpl w:val="92D22D8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6A4530C"/>
    <w:multiLevelType w:val="hybridMultilevel"/>
    <w:tmpl w:val="7CB80E88"/>
    <w:lvl w:ilvl="0" w:tplc="BE1CE5E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D9B07AD"/>
    <w:multiLevelType w:val="hybridMultilevel"/>
    <w:tmpl w:val="71D8FD5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7DED5131"/>
    <w:multiLevelType w:val="hybridMultilevel"/>
    <w:tmpl w:val="14042C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14"/>
  </w:num>
  <w:num w:numId="5">
    <w:abstractNumId w:val="9"/>
  </w:num>
  <w:num w:numId="6">
    <w:abstractNumId w:val="4"/>
  </w:num>
  <w:num w:numId="7">
    <w:abstractNumId w:val="6"/>
  </w:num>
  <w:num w:numId="8">
    <w:abstractNumId w:val="0"/>
  </w:num>
  <w:num w:numId="9">
    <w:abstractNumId w:val="1"/>
  </w:num>
  <w:num w:numId="10">
    <w:abstractNumId w:val="13"/>
  </w:num>
  <w:num w:numId="11">
    <w:abstractNumId w:val="5"/>
  </w:num>
  <w:num w:numId="12">
    <w:abstractNumId w:val="12"/>
  </w:num>
  <w:num w:numId="13">
    <w:abstractNumId w:val="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5D"/>
    <w:rsid w:val="000D043B"/>
    <w:rsid w:val="00120FB5"/>
    <w:rsid w:val="00137439"/>
    <w:rsid w:val="001761E2"/>
    <w:rsid w:val="001F0E65"/>
    <w:rsid w:val="00204637"/>
    <w:rsid w:val="00254626"/>
    <w:rsid w:val="002A6CE9"/>
    <w:rsid w:val="002B444A"/>
    <w:rsid w:val="002E37FD"/>
    <w:rsid w:val="00360CBB"/>
    <w:rsid w:val="00363F46"/>
    <w:rsid w:val="003F4F8F"/>
    <w:rsid w:val="0041406A"/>
    <w:rsid w:val="005373E6"/>
    <w:rsid w:val="005878C9"/>
    <w:rsid w:val="005C6D7F"/>
    <w:rsid w:val="005D17F9"/>
    <w:rsid w:val="005F6E4D"/>
    <w:rsid w:val="006473D8"/>
    <w:rsid w:val="0065264F"/>
    <w:rsid w:val="006E5BDE"/>
    <w:rsid w:val="00700578"/>
    <w:rsid w:val="007329C4"/>
    <w:rsid w:val="007352CA"/>
    <w:rsid w:val="00751F7A"/>
    <w:rsid w:val="00755C0A"/>
    <w:rsid w:val="007631F2"/>
    <w:rsid w:val="007649E4"/>
    <w:rsid w:val="007A6296"/>
    <w:rsid w:val="008019FA"/>
    <w:rsid w:val="00805B77"/>
    <w:rsid w:val="00816590"/>
    <w:rsid w:val="008B17D3"/>
    <w:rsid w:val="008B41FE"/>
    <w:rsid w:val="008D641E"/>
    <w:rsid w:val="008E1E9D"/>
    <w:rsid w:val="0095188D"/>
    <w:rsid w:val="009C060F"/>
    <w:rsid w:val="00A13DF0"/>
    <w:rsid w:val="00A1797A"/>
    <w:rsid w:val="00A47E01"/>
    <w:rsid w:val="00A65084"/>
    <w:rsid w:val="00AE5AA3"/>
    <w:rsid w:val="00B101B3"/>
    <w:rsid w:val="00B53F1F"/>
    <w:rsid w:val="00B8208F"/>
    <w:rsid w:val="00B95C09"/>
    <w:rsid w:val="00BA2F88"/>
    <w:rsid w:val="00BD10C7"/>
    <w:rsid w:val="00C1375F"/>
    <w:rsid w:val="00C43DD6"/>
    <w:rsid w:val="00C56FDF"/>
    <w:rsid w:val="00C81391"/>
    <w:rsid w:val="00C85B52"/>
    <w:rsid w:val="00CC64E3"/>
    <w:rsid w:val="00D81B71"/>
    <w:rsid w:val="00DA4819"/>
    <w:rsid w:val="00DD0704"/>
    <w:rsid w:val="00DF3B79"/>
    <w:rsid w:val="00E265F1"/>
    <w:rsid w:val="00E6195D"/>
    <w:rsid w:val="00E72E4C"/>
    <w:rsid w:val="00E763D5"/>
    <w:rsid w:val="00EA6710"/>
    <w:rsid w:val="00EB0E7A"/>
    <w:rsid w:val="00ED5388"/>
    <w:rsid w:val="00EF1783"/>
    <w:rsid w:val="00F0690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E2"/>
    <w:pPr>
      <w:spacing w:after="0" w:line="240" w:lineRule="auto"/>
    </w:pPr>
    <w:rPr>
      <w:rFonts w:ascii="Times New Roman" w:eastAsia="Times New Roman" w:hAnsi="Times New Roman" w:cs="Times New Roman"/>
      <w:sz w:val="28"/>
      <w:szCs w:val="20"/>
      <w:lang w:eastAsia="fr-FR"/>
    </w:rPr>
  </w:style>
  <w:style w:type="paragraph" w:styleId="Titre1">
    <w:name w:val="heading 1"/>
    <w:basedOn w:val="Normal"/>
    <w:next w:val="Normal"/>
    <w:link w:val="Titre1Car"/>
    <w:qFormat/>
    <w:rsid w:val="001761E2"/>
    <w:pPr>
      <w:keepNext/>
      <w:jc w:val="center"/>
      <w:outlineLvl w:val="0"/>
    </w:pPr>
    <w:rPr>
      <w:b/>
      <w:sz w:val="24"/>
    </w:rPr>
  </w:style>
  <w:style w:type="paragraph" w:styleId="Titre2">
    <w:name w:val="heading 2"/>
    <w:basedOn w:val="Normal"/>
    <w:next w:val="Normal"/>
    <w:link w:val="Titre2Car"/>
    <w:uiPriority w:val="9"/>
    <w:unhideWhenUsed/>
    <w:qFormat/>
    <w:rsid w:val="001761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1761E2"/>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61E2"/>
    <w:pPr>
      <w:tabs>
        <w:tab w:val="center" w:pos="4536"/>
        <w:tab w:val="right" w:pos="9072"/>
      </w:tabs>
    </w:pPr>
  </w:style>
  <w:style w:type="character" w:customStyle="1" w:styleId="En-tteCar">
    <w:name w:val="En-tête Car"/>
    <w:basedOn w:val="Policepardfaut"/>
    <w:link w:val="En-tte"/>
    <w:uiPriority w:val="99"/>
    <w:rsid w:val="001761E2"/>
  </w:style>
  <w:style w:type="paragraph" w:styleId="Pieddepage">
    <w:name w:val="footer"/>
    <w:basedOn w:val="Normal"/>
    <w:link w:val="PieddepageCar"/>
    <w:uiPriority w:val="99"/>
    <w:unhideWhenUsed/>
    <w:rsid w:val="001761E2"/>
    <w:pPr>
      <w:tabs>
        <w:tab w:val="center" w:pos="4536"/>
        <w:tab w:val="right" w:pos="9072"/>
      </w:tabs>
    </w:pPr>
  </w:style>
  <w:style w:type="character" w:customStyle="1" w:styleId="PieddepageCar">
    <w:name w:val="Pied de page Car"/>
    <w:basedOn w:val="Policepardfaut"/>
    <w:link w:val="Pieddepage"/>
    <w:uiPriority w:val="99"/>
    <w:rsid w:val="001761E2"/>
  </w:style>
  <w:style w:type="character" w:customStyle="1" w:styleId="Titre1Car">
    <w:name w:val="Titre 1 Car"/>
    <w:basedOn w:val="Policepardfaut"/>
    <w:link w:val="Titre1"/>
    <w:rsid w:val="001761E2"/>
    <w:rPr>
      <w:rFonts w:ascii="Times New Roman" w:eastAsia="Times New Roman" w:hAnsi="Times New Roman" w:cs="Times New Roman"/>
      <w:b/>
      <w:sz w:val="24"/>
      <w:szCs w:val="20"/>
      <w:lang w:eastAsia="fr-FR"/>
    </w:rPr>
  </w:style>
  <w:style w:type="paragraph" w:styleId="Textedebulles">
    <w:name w:val="Balloon Text"/>
    <w:basedOn w:val="Normal"/>
    <w:link w:val="TextedebullesCar"/>
    <w:uiPriority w:val="99"/>
    <w:semiHidden/>
    <w:unhideWhenUsed/>
    <w:rsid w:val="001761E2"/>
    <w:rPr>
      <w:rFonts w:ascii="Tahoma" w:hAnsi="Tahoma" w:cs="Tahoma"/>
      <w:sz w:val="16"/>
      <w:szCs w:val="16"/>
    </w:rPr>
  </w:style>
  <w:style w:type="character" w:customStyle="1" w:styleId="TextedebullesCar">
    <w:name w:val="Texte de bulles Car"/>
    <w:basedOn w:val="Policepardfaut"/>
    <w:link w:val="Textedebulles"/>
    <w:uiPriority w:val="99"/>
    <w:semiHidden/>
    <w:rsid w:val="001761E2"/>
    <w:rPr>
      <w:rFonts w:ascii="Tahoma" w:hAnsi="Tahoma" w:cs="Tahoma"/>
      <w:sz w:val="16"/>
      <w:szCs w:val="16"/>
    </w:rPr>
  </w:style>
  <w:style w:type="character" w:customStyle="1" w:styleId="Titre5Car">
    <w:name w:val="Titre 5 Car"/>
    <w:basedOn w:val="Policepardfaut"/>
    <w:link w:val="Titre5"/>
    <w:uiPriority w:val="9"/>
    <w:semiHidden/>
    <w:rsid w:val="001761E2"/>
    <w:rPr>
      <w:rFonts w:asciiTheme="majorHAnsi" w:eastAsiaTheme="majorEastAsia" w:hAnsiTheme="majorHAnsi" w:cstheme="majorBidi"/>
      <w:color w:val="243F60" w:themeColor="accent1" w:themeShade="7F"/>
    </w:rPr>
  </w:style>
  <w:style w:type="paragraph" w:styleId="Corpsdetexte2">
    <w:name w:val="Body Text 2"/>
    <w:basedOn w:val="Normal"/>
    <w:link w:val="Corpsdetexte2Car"/>
    <w:rsid w:val="001761E2"/>
    <w:pPr>
      <w:tabs>
        <w:tab w:val="left" w:pos="284"/>
        <w:tab w:val="left" w:pos="3969"/>
        <w:tab w:val="left" w:pos="8931"/>
      </w:tabs>
    </w:pPr>
    <w:rPr>
      <w:b/>
      <w:sz w:val="22"/>
    </w:rPr>
  </w:style>
  <w:style w:type="character" w:customStyle="1" w:styleId="Corpsdetexte2Car">
    <w:name w:val="Corps de texte 2 Car"/>
    <w:basedOn w:val="Policepardfaut"/>
    <w:link w:val="Corpsdetexte2"/>
    <w:rsid w:val="001761E2"/>
    <w:rPr>
      <w:rFonts w:ascii="Times New Roman" w:eastAsia="Times New Roman" w:hAnsi="Times New Roman" w:cs="Times New Roman"/>
      <w:b/>
      <w:szCs w:val="20"/>
      <w:lang w:eastAsia="fr-FR"/>
    </w:rPr>
  </w:style>
  <w:style w:type="character" w:customStyle="1" w:styleId="Titre2Car">
    <w:name w:val="Titre 2 Car"/>
    <w:basedOn w:val="Policepardfaut"/>
    <w:link w:val="Titre2"/>
    <w:uiPriority w:val="9"/>
    <w:rsid w:val="001761E2"/>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5878C9"/>
    <w:pPr>
      <w:ind w:left="720"/>
      <w:contextualSpacing/>
    </w:pPr>
  </w:style>
  <w:style w:type="table" w:styleId="Grilledutableau">
    <w:name w:val="Table Grid"/>
    <w:basedOn w:val="TableauNormal"/>
    <w:uiPriority w:val="59"/>
    <w:rsid w:val="007A62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E2"/>
    <w:pPr>
      <w:spacing w:after="0" w:line="240" w:lineRule="auto"/>
    </w:pPr>
    <w:rPr>
      <w:rFonts w:ascii="Times New Roman" w:eastAsia="Times New Roman" w:hAnsi="Times New Roman" w:cs="Times New Roman"/>
      <w:sz w:val="28"/>
      <w:szCs w:val="20"/>
      <w:lang w:eastAsia="fr-FR"/>
    </w:rPr>
  </w:style>
  <w:style w:type="paragraph" w:styleId="Titre1">
    <w:name w:val="heading 1"/>
    <w:basedOn w:val="Normal"/>
    <w:next w:val="Normal"/>
    <w:link w:val="Titre1Car"/>
    <w:qFormat/>
    <w:rsid w:val="001761E2"/>
    <w:pPr>
      <w:keepNext/>
      <w:jc w:val="center"/>
      <w:outlineLvl w:val="0"/>
    </w:pPr>
    <w:rPr>
      <w:b/>
      <w:sz w:val="24"/>
    </w:rPr>
  </w:style>
  <w:style w:type="paragraph" w:styleId="Titre2">
    <w:name w:val="heading 2"/>
    <w:basedOn w:val="Normal"/>
    <w:next w:val="Normal"/>
    <w:link w:val="Titre2Car"/>
    <w:uiPriority w:val="9"/>
    <w:unhideWhenUsed/>
    <w:qFormat/>
    <w:rsid w:val="001761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1761E2"/>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61E2"/>
    <w:pPr>
      <w:tabs>
        <w:tab w:val="center" w:pos="4536"/>
        <w:tab w:val="right" w:pos="9072"/>
      </w:tabs>
    </w:pPr>
  </w:style>
  <w:style w:type="character" w:customStyle="1" w:styleId="En-tteCar">
    <w:name w:val="En-tête Car"/>
    <w:basedOn w:val="Policepardfaut"/>
    <w:link w:val="En-tte"/>
    <w:uiPriority w:val="99"/>
    <w:rsid w:val="001761E2"/>
  </w:style>
  <w:style w:type="paragraph" w:styleId="Pieddepage">
    <w:name w:val="footer"/>
    <w:basedOn w:val="Normal"/>
    <w:link w:val="PieddepageCar"/>
    <w:uiPriority w:val="99"/>
    <w:unhideWhenUsed/>
    <w:rsid w:val="001761E2"/>
    <w:pPr>
      <w:tabs>
        <w:tab w:val="center" w:pos="4536"/>
        <w:tab w:val="right" w:pos="9072"/>
      </w:tabs>
    </w:pPr>
  </w:style>
  <w:style w:type="character" w:customStyle="1" w:styleId="PieddepageCar">
    <w:name w:val="Pied de page Car"/>
    <w:basedOn w:val="Policepardfaut"/>
    <w:link w:val="Pieddepage"/>
    <w:uiPriority w:val="99"/>
    <w:rsid w:val="001761E2"/>
  </w:style>
  <w:style w:type="character" w:customStyle="1" w:styleId="Titre1Car">
    <w:name w:val="Titre 1 Car"/>
    <w:basedOn w:val="Policepardfaut"/>
    <w:link w:val="Titre1"/>
    <w:rsid w:val="001761E2"/>
    <w:rPr>
      <w:rFonts w:ascii="Times New Roman" w:eastAsia="Times New Roman" w:hAnsi="Times New Roman" w:cs="Times New Roman"/>
      <w:b/>
      <w:sz w:val="24"/>
      <w:szCs w:val="20"/>
      <w:lang w:eastAsia="fr-FR"/>
    </w:rPr>
  </w:style>
  <w:style w:type="paragraph" w:styleId="Textedebulles">
    <w:name w:val="Balloon Text"/>
    <w:basedOn w:val="Normal"/>
    <w:link w:val="TextedebullesCar"/>
    <w:uiPriority w:val="99"/>
    <w:semiHidden/>
    <w:unhideWhenUsed/>
    <w:rsid w:val="001761E2"/>
    <w:rPr>
      <w:rFonts w:ascii="Tahoma" w:hAnsi="Tahoma" w:cs="Tahoma"/>
      <w:sz w:val="16"/>
      <w:szCs w:val="16"/>
    </w:rPr>
  </w:style>
  <w:style w:type="character" w:customStyle="1" w:styleId="TextedebullesCar">
    <w:name w:val="Texte de bulles Car"/>
    <w:basedOn w:val="Policepardfaut"/>
    <w:link w:val="Textedebulles"/>
    <w:uiPriority w:val="99"/>
    <w:semiHidden/>
    <w:rsid w:val="001761E2"/>
    <w:rPr>
      <w:rFonts w:ascii="Tahoma" w:hAnsi="Tahoma" w:cs="Tahoma"/>
      <w:sz w:val="16"/>
      <w:szCs w:val="16"/>
    </w:rPr>
  </w:style>
  <w:style w:type="character" w:customStyle="1" w:styleId="Titre5Car">
    <w:name w:val="Titre 5 Car"/>
    <w:basedOn w:val="Policepardfaut"/>
    <w:link w:val="Titre5"/>
    <w:uiPriority w:val="9"/>
    <w:semiHidden/>
    <w:rsid w:val="001761E2"/>
    <w:rPr>
      <w:rFonts w:asciiTheme="majorHAnsi" w:eastAsiaTheme="majorEastAsia" w:hAnsiTheme="majorHAnsi" w:cstheme="majorBidi"/>
      <w:color w:val="243F60" w:themeColor="accent1" w:themeShade="7F"/>
    </w:rPr>
  </w:style>
  <w:style w:type="paragraph" w:styleId="Corpsdetexte2">
    <w:name w:val="Body Text 2"/>
    <w:basedOn w:val="Normal"/>
    <w:link w:val="Corpsdetexte2Car"/>
    <w:rsid w:val="001761E2"/>
    <w:pPr>
      <w:tabs>
        <w:tab w:val="left" w:pos="284"/>
        <w:tab w:val="left" w:pos="3969"/>
        <w:tab w:val="left" w:pos="8931"/>
      </w:tabs>
    </w:pPr>
    <w:rPr>
      <w:b/>
      <w:sz w:val="22"/>
    </w:rPr>
  </w:style>
  <w:style w:type="character" w:customStyle="1" w:styleId="Corpsdetexte2Car">
    <w:name w:val="Corps de texte 2 Car"/>
    <w:basedOn w:val="Policepardfaut"/>
    <w:link w:val="Corpsdetexte2"/>
    <w:rsid w:val="001761E2"/>
    <w:rPr>
      <w:rFonts w:ascii="Times New Roman" w:eastAsia="Times New Roman" w:hAnsi="Times New Roman" w:cs="Times New Roman"/>
      <w:b/>
      <w:szCs w:val="20"/>
      <w:lang w:eastAsia="fr-FR"/>
    </w:rPr>
  </w:style>
  <w:style w:type="character" w:customStyle="1" w:styleId="Titre2Car">
    <w:name w:val="Titre 2 Car"/>
    <w:basedOn w:val="Policepardfaut"/>
    <w:link w:val="Titre2"/>
    <w:uiPriority w:val="9"/>
    <w:rsid w:val="001761E2"/>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5878C9"/>
    <w:pPr>
      <w:ind w:left="720"/>
      <w:contextualSpacing/>
    </w:pPr>
  </w:style>
  <w:style w:type="table" w:styleId="Grilledutableau">
    <w:name w:val="Table Grid"/>
    <w:basedOn w:val="TableauNormal"/>
    <w:uiPriority w:val="59"/>
    <w:rsid w:val="007A62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9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1090</Words>
  <Characters>5999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ERCHOFF Jean-Yves</dc:creator>
  <cp:lastModifiedBy>ERCHOFF Jean-Yves</cp:lastModifiedBy>
  <cp:revision>2</cp:revision>
  <dcterms:created xsi:type="dcterms:W3CDTF">2016-09-23T11:36:00Z</dcterms:created>
  <dcterms:modified xsi:type="dcterms:W3CDTF">2016-09-23T11:36:00Z</dcterms:modified>
</cp:coreProperties>
</file>